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300" w:before="3200"/>
        <w:jc w:val="center"/>
      </w:pPr>
      <w:r>
        <w:rPr>
          <w:rFonts w:ascii="Arial" w:cs="Arial" w:eastAsia="Arial" w:hAnsi="Arial"/>
          <w:sz w:val="120"/>
          <w:szCs w:val="120"/>
          <w:rtl/>
        </w:rPr>
        <w:t xml:space="preserve">🌹</w:t>
      </w:r>
    </w:p>
    <w:p>
      <w:pPr>
        <w:pStyle w:val="Title"/>
        <w:bidi/>
        <w:jc w:val="center"/>
      </w:pPr>
      <w:r>
        <w:rPr>
          <w:rFonts w:ascii="Arial" w:cs="Arial" w:eastAsia="Arial" w:hAnsi="Arial"/>
          <w:rtl/>
        </w:rPr>
        <w:t xml:space="preserve">الدليل الشامل لأنواع الورد</w:t>
      </w:r>
    </w:p>
    <w:p>
      <w:pPr>
        <w:bidi/>
        <w:spacing w:after="200"/>
        <w:jc w:val="center"/>
      </w:pPr>
      <w:r>
        <w:rPr>
          <w:rFonts w:ascii="Arial" w:cs="Arial" w:eastAsia="Arial" w:hAnsi="Arial"/>
          <w:color w:val="666666"/>
          <w:sz w:val="28"/>
          <w:szCs w:val="28"/>
          <w:rtl/>
        </w:rPr>
        <w:t xml:space="preserve">التصنيفات، الألوان ومعانيها، الزراعة، العناية، والاستخدامات</w:t>
      </w:r>
    </w:p>
    <w:p>
      <w:pPr>
        <w:bidi/>
        <w:spacing w:before="1600"/>
        <w:jc w:val="center"/>
      </w:pPr>
      <w:r>
        <w:rPr>
          <w:rFonts w:ascii="Arial" w:cs="Arial" w:eastAsia="Arial" w:hAnsi="Arial"/>
          <w:color w:val="888888"/>
          <w:sz w:val="24"/>
          <w:szCs w:val="24"/>
          <w:rtl/>
        </w:rPr>
        <w:t xml:space="preserve">نوفمبر 2026</w:t>
      </w:r>
    </w:p>
    <w:p>
      <w:pPr>
        <w:pStyle w:val="Heading1"/>
        <w:pageBreakBefore/>
        <w:bidi/>
      </w:pPr>
      <w:r>
        <w:rPr>
          <w:rFonts w:ascii="Arial" w:cs="Arial" w:eastAsia="Arial" w:hAnsi="Arial"/>
          <w:rtl/>
        </w:rPr>
        <w:t xml:space="preserve">المحتويات</w:t>
      </w:r>
    </w:p>
    <w:p>
      <w:pPr>
        <w:bidi/>
        <w:spacing w:after="160" w:line="340"/>
      </w:pPr>
      <w:r>
        <w:rPr>
          <w:rFonts w:ascii="Arial" w:cs="Arial" w:eastAsia="Arial" w:hAnsi="Arial"/>
          <w:sz w:val="26"/>
          <w:szCs w:val="26"/>
          <w:rtl/>
        </w:rPr>
        <w:t xml:space="preserve">1.  مقدمة عن الورد</w:t>
      </w:r>
    </w:p>
    <w:p>
      <w:pPr>
        <w:bidi/>
        <w:spacing w:after="160" w:line="340"/>
      </w:pPr>
      <w:r>
        <w:rPr>
          <w:rFonts w:ascii="Arial" w:cs="Arial" w:eastAsia="Arial" w:hAnsi="Arial"/>
          <w:sz w:val="26"/>
          <w:szCs w:val="26"/>
          <w:rtl/>
        </w:rPr>
        <w:t xml:space="preserve">2.  التصنيفات الأساسية للورد</w:t>
      </w:r>
    </w:p>
    <w:p>
      <w:pPr>
        <w:bidi/>
        <w:spacing w:after="160" w:line="340"/>
      </w:pPr>
      <w:r>
        <w:rPr>
          <w:rFonts w:ascii="Arial" w:cs="Arial" w:eastAsia="Arial" w:hAnsi="Arial"/>
          <w:sz w:val="26"/>
          <w:szCs w:val="26"/>
          <w:rtl/>
        </w:rPr>
        <w:t xml:space="preserve">3.  ألوان الورد ومعانيها</w:t>
      </w:r>
    </w:p>
    <w:p>
      <w:pPr>
        <w:bidi/>
        <w:spacing w:after="160" w:line="340"/>
      </w:pPr>
      <w:r>
        <w:rPr>
          <w:rFonts w:ascii="Arial" w:cs="Arial" w:eastAsia="Arial" w:hAnsi="Arial"/>
          <w:sz w:val="26"/>
          <w:szCs w:val="26"/>
          <w:rtl/>
        </w:rPr>
        <w:t xml:space="preserve">4.  زراعة الورد</w:t>
      </w:r>
    </w:p>
    <w:p>
      <w:pPr>
        <w:bidi/>
        <w:spacing w:after="160" w:line="340"/>
      </w:pPr>
      <w:r>
        <w:rPr>
          <w:rFonts w:ascii="Arial" w:cs="Arial" w:eastAsia="Arial" w:hAnsi="Arial"/>
          <w:sz w:val="26"/>
          <w:szCs w:val="26"/>
          <w:rtl/>
        </w:rPr>
        <w:t xml:space="preserve">5.  تقليم الورد</w:t>
      </w:r>
    </w:p>
    <w:p>
      <w:pPr>
        <w:bidi/>
        <w:spacing w:after="160" w:line="340"/>
      </w:pPr>
      <w:r>
        <w:rPr>
          <w:rFonts w:ascii="Arial" w:cs="Arial" w:eastAsia="Arial" w:hAnsi="Arial"/>
          <w:sz w:val="26"/>
          <w:szCs w:val="26"/>
          <w:rtl/>
        </w:rPr>
        <w:t xml:space="preserve">6.  الآفات والأمراض الشائعة</w:t>
      </w:r>
    </w:p>
    <w:p>
      <w:pPr>
        <w:bidi/>
        <w:spacing w:after="160" w:line="340"/>
      </w:pPr>
      <w:r>
        <w:rPr>
          <w:rFonts w:ascii="Arial" w:cs="Arial" w:eastAsia="Arial" w:hAnsi="Arial"/>
          <w:sz w:val="26"/>
          <w:szCs w:val="26"/>
          <w:rtl/>
        </w:rPr>
        <w:t xml:space="preserve">7.  استخدامات الورد</w:t>
      </w:r>
    </w:p>
    <w:p>
      <w:pPr>
        <w:bidi/>
        <w:spacing w:after="160" w:line="340"/>
      </w:pPr>
      <w:r>
        <w:rPr>
          <w:rFonts w:ascii="Arial" w:cs="Arial" w:eastAsia="Arial" w:hAnsi="Arial"/>
          <w:sz w:val="26"/>
          <w:szCs w:val="26"/>
          <w:rtl/>
        </w:rPr>
        <w:t xml:space="preserve">8.  الورد في مصر وتاريخه</w:t>
      </w:r>
    </w:p>
    <w:p>
      <w:pPr>
        <w:bidi/>
        <w:spacing w:after="160" w:line="340"/>
      </w:pPr>
      <w:r>
        <w:rPr>
          <w:rFonts w:ascii="Arial" w:cs="Arial" w:eastAsia="Arial" w:hAnsi="Arial"/>
          <w:sz w:val="26"/>
          <w:szCs w:val="26"/>
          <w:rtl/>
        </w:rPr>
        <w:t xml:space="preserve">9.  العناية بالورد المقطوف</w:t>
      </w:r>
    </w:p>
    <w:p>
      <w:pPr>
        <w:bidi/>
        <w:spacing w:after="160" w:line="340"/>
      </w:pPr>
      <w:r>
        <w:rPr>
          <w:rFonts w:ascii="Arial" w:cs="Arial" w:eastAsia="Arial" w:hAnsi="Arial"/>
          <w:sz w:val="26"/>
          <w:szCs w:val="26"/>
          <w:rtl/>
        </w:rPr>
        <w:t xml:space="preserve">10.  أنواع أخرى من الزهور</w:t>
      </w:r>
    </w:p>
    <w:p>
      <w:pPr>
        <w:bidi/>
        <w:spacing w:after="160" w:line="340"/>
      </w:pPr>
      <w:r>
        <w:rPr>
          <w:rFonts w:ascii="Arial" w:cs="Arial" w:eastAsia="Arial" w:hAnsi="Arial"/>
          <w:sz w:val="26"/>
          <w:szCs w:val="26"/>
          <w:rtl/>
        </w:rPr>
        <w:t xml:space="preserve">11.  أسئلة شائعة</w:t>
      </w:r>
    </w:p>
    <w:p>
      <w:pPr>
        <w:bidi/>
        <w:spacing w:after="160" w:line="340"/>
      </w:pPr>
      <w:r>
        <w:rPr>
          <w:rFonts w:ascii="Arial" w:cs="Arial" w:eastAsia="Arial" w:hAnsi="Arial"/>
          <w:sz w:val="26"/>
          <w:szCs w:val="26"/>
          <w:rtl/>
        </w:rPr>
        <w:t xml:space="preserve">12.  الخلاصة والنصيحة الختامية</w:t>
      </w:r>
    </w:p>
    <w:p>
      <w:pPr>
        <w:pStyle w:val="Heading1"/>
        <w:pageBreakBefore/>
        <w:bidi/>
      </w:pPr>
      <w:r>
        <w:rPr>
          <w:rFonts w:ascii="Arial" w:cs="Arial" w:eastAsia="Arial" w:hAnsi="Arial"/>
          <w:rtl/>
        </w:rPr>
        <w:t xml:space="preserve">1. مقدمة عن الورد</w:t>
      </w:r>
    </w:p>
    <w:p>
      <w:pPr>
        <w:bidi/>
        <w:spacing w:after="160" w:line="340"/>
      </w:pPr>
      <w:r>
        <w:rPr>
          <w:rFonts w:ascii="Arial" w:cs="Arial" w:eastAsia="Arial" w:hAnsi="Arial"/>
          <w:rtl/>
        </w:rPr>
        <w:t xml:space="preserve">الورد من أكثر النباتات المزهرة شهرة في العالم، وقد ارتبط عبر العصور بالحب والجمال والاحتفال. ينتمي الورد إلى الجنس النباتي Rosa من الفصيلة الوردية، ويضم هذا الجنس مئات الأنواع البرية، إضافة إلى آلاف الأصناف التي استنبطها المربّون على مدى قرون طويلة.</w:t>
      </w:r>
    </w:p>
    <w:p>
      <w:pPr>
        <w:bidi/>
        <w:spacing w:after="160" w:line="340"/>
      </w:pPr>
      <w:r>
        <w:rPr>
          <w:rFonts w:ascii="Arial" w:cs="Arial" w:eastAsia="Arial" w:hAnsi="Arial"/>
          <w:rtl/>
        </w:rPr>
        <w:t xml:space="preserve">تتنوع الورود في أحجامها وأشكالها وألوانها ورائحتها؛ فمنها الشجيرات القصيرة التي تناسب الأصص، ومنها المتسلقات التي تغطي الأسوار والأقواس. وتختلف كذلك في موسم الإزهار، فبعضها يزهر مرة واحدة في السنة، وبعضها يزهر على دفعات متكررة من الربيع حتى الخريف.</w:t>
      </w:r>
    </w:p>
    <w:p>
      <w:pPr>
        <w:pStyle w:val="Heading2"/>
        <w:bidi/>
      </w:pPr>
      <w:r>
        <w:rPr>
          <w:rFonts w:ascii="Arial" w:cs="Arial" w:eastAsia="Arial" w:hAnsi="Arial"/>
          <w:rtl/>
        </w:rPr>
        <w:t xml:space="preserve">لماذا يحظى الورد بهذه المكانة؟</w:t>
      </w:r>
    </w:p>
    <w:p>
      <w:pPr>
        <w:pStyle w:val="ListParagraph"/>
        <w:numPr>
          <w:ilvl w:val="0"/>
          <w:numId w:val="2"/>
        </w:numPr>
        <w:bidi/>
        <w:spacing w:after="100" w:line="330"/>
      </w:pPr>
      <w:r>
        <w:rPr>
          <w:rFonts w:ascii="Arial" w:cs="Arial" w:eastAsia="Arial" w:hAnsi="Arial"/>
          <w:b/>
          <w:bCs/>
          <w:rtl/>
        </w:rPr>
        <w:t xml:space="preserve">الجمال</w:t>
      </w:r>
      <w:r>
        <w:rPr>
          <w:rFonts w:ascii="Arial" w:cs="Arial" w:eastAsia="Arial" w:hAnsi="Arial"/>
          <w:rtl/>
        </w:rPr>
        <w:t xml:space="preserve"> — شكل الزهرة المتدرج بتلاتها وتنوع ألوانها يجعلانها زهرة الزينة الأولى.</w:t>
      </w:r>
    </w:p>
    <w:p>
      <w:pPr>
        <w:pStyle w:val="ListParagraph"/>
        <w:numPr>
          <w:ilvl w:val="0"/>
          <w:numId w:val="2"/>
        </w:numPr>
        <w:bidi/>
        <w:spacing w:after="100" w:line="330"/>
      </w:pPr>
      <w:r>
        <w:rPr>
          <w:rFonts w:ascii="Arial" w:cs="Arial" w:eastAsia="Arial" w:hAnsi="Arial"/>
          <w:b/>
          <w:bCs/>
          <w:rtl/>
        </w:rPr>
        <w:t xml:space="preserve">الرائحة</w:t>
      </w:r>
      <w:r>
        <w:rPr>
          <w:rFonts w:ascii="Arial" w:cs="Arial" w:eastAsia="Arial" w:hAnsi="Arial"/>
          <w:rtl/>
        </w:rPr>
        <w:t xml:space="preserve"> — يتميز كثير من الورود، وخاصة الورد البلدي، برائحة عطرية تدخل في صناعة العطور.</w:t>
      </w:r>
    </w:p>
    <w:p>
      <w:pPr>
        <w:pStyle w:val="ListParagraph"/>
        <w:numPr>
          <w:ilvl w:val="0"/>
          <w:numId w:val="2"/>
        </w:numPr>
        <w:bidi/>
        <w:spacing w:after="100" w:line="330"/>
      </w:pPr>
      <w:r>
        <w:rPr>
          <w:rFonts w:ascii="Arial" w:cs="Arial" w:eastAsia="Arial" w:hAnsi="Arial"/>
          <w:b/>
          <w:bCs/>
          <w:rtl/>
        </w:rPr>
        <w:t xml:space="preserve">الرمزية</w:t>
      </w:r>
      <w:r>
        <w:rPr>
          <w:rFonts w:ascii="Arial" w:cs="Arial" w:eastAsia="Arial" w:hAnsi="Arial"/>
          <w:rtl/>
        </w:rPr>
        <w:t xml:space="preserve"> — تحمل الورود، بحسب لونها، رسائل متنوعة كالحب والصداقة والامتنان.</w:t>
      </w:r>
    </w:p>
    <w:p>
      <w:pPr>
        <w:pStyle w:val="ListParagraph"/>
        <w:numPr>
          <w:ilvl w:val="0"/>
          <w:numId w:val="2"/>
        </w:numPr>
        <w:bidi/>
        <w:spacing w:after="100" w:line="330"/>
      </w:pPr>
      <w:r>
        <w:rPr>
          <w:rFonts w:ascii="Arial" w:cs="Arial" w:eastAsia="Arial" w:hAnsi="Arial"/>
          <w:b/>
          <w:bCs/>
          <w:rtl/>
        </w:rPr>
        <w:t xml:space="preserve">تعدد الاستخدام</w:t>
      </w:r>
      <w:r>
        <w:rPr>
          <w:rFonts w:ascii="Arial" w:cs="Arial" w:eastAsia="Arial" w:hAnsi="Arial"/>
          <w:rtl/>
        </w:rPr>
        <w:t xml:space="preserve"> — تستخدم في الزينة والهدايا والعطور وماء الورد والمأكولات والمشروبات.</w:t>
      </w:r>
    </w:p>
    <w:p>
      <w:pPr>
        <w:bidi/>
        <w:spacing w:after="160" w:line="340"/>
      </w:pPr>
      <w:r>
        <w:rPr>
          <w:rFonts w:ascii="Arial" w:cs="Arial" w:eastAsia="Arial" w:hAnsi="Arial"/>
          <w:rtl/>
        </w:rPr>
        <w:t xml:space="preserve">يهدف هذا الدليل إلى تقديم صورة واضحة ومنظمة عن أنواع الورد وألوانه، ثم عن طريقة زراعته والعناية به واستخداماته، بأسلوب مبسط يناسب المبتدئ والهاوي على حد سواء.</w:t>
      </w:r>
    </w:p>
    <w:p>
      <w:pPr>
        <w:pStyle w:val="Heading1"/>
        <w:pageBreakBefore/>
        <w:bidi/>
      </w:pPr>
      <w:r>
        <w:rPr>
          <w:rFonts w:ascii="Arial" w:cs="Arial" w:eastAsia="Arial" w:hAnsi="Arial"/>
          <w:rtl/>
        </w:rPr>
        <w:t xml:space="preserve">2. التصنيفات الأساسية للورد</w:t>
      </w:r>
    </w:p>
    <w:p>
      <w:pPr>
        <w:bidi/>
        <w:spacing w:after="160" w:line="340"/>
      </w:pPr>
      <w:r>
        <w:rPr>
          <w:rFonts w:ascii="Arial" w:cs="Arial" w:eastAsia="Arial" w:hAnsi="Arial"/>
          <w:rtl/>
        </w:rPr>
        <w:t xml:space="preserve">يمكن تقسيم الورد إلى مجموعات رئيسية بحسب شكل النبات وطريقة نموه وصفات أزهاره. وفيما يلي أبرز هذه المجموعات.</w:t>
      </w:r>
    </w:p>
    <w:p>
      <w:pPr>
        <w:pStyle w:val="Heading2"/>
        <w:bidi/>
      </w:pPr>
      <w:r>
        <w:rPr>
          <w:rFonts w:ascii="Arial" w:cs="Arial" w:eastAsia="Arial" w:hAnsi="Arial"/>
          <w:rtl/>
        </w:rPr>
        <w:t xml:space="preserve">الورد الهجين الشاي (Hybrid Tea)</w:t>
      </w:r>
    </w:p>
    <w:p>
      <w:pPr>
        <w:bidi/>
        <w:spacing w:after="160" w:line="340"/>
      </w:pPr>
      <w:r>
        <w:rPr>
          <w:rFonts w:ascii="Arial" w:cs="Arial" w:eastAsia="Arial" w:hAnsi="Arial"/>
          <w:rtl/>
        </w:rPr>
        <w:t xml:space="preserve">هو أشهر أنواع الورد وأكثرها استخداماً في باقات الزهور. تحمل كل ساق وردة واحدة كبيرة ذات شكل مخروطي أنيق، وتكون الساق طويلة وقوية، ولذلك يفضله بائعو الزهور. يحتاج إلى عناية منتظمة وتقليم جيد ليعطي أفضل إزهار.</w:t>
      </w:r>
    </w:p>
    <w:p>
      <w:pPr>
        <w:pStyle w:val="Heading2"/>
        <w:bidi/>
      </w:pPr>
      <w:r>
        <w:rPr>
          <w:rFonts w:ascii="Arial" w:cs="Arial" w:eastAsia="Arial" w:hAnsi="Arial"/>
          <w:rtl/>
        </w:rPr>
        <w:t xml:space="preserve">الفلوريبندا (Floribunda)</w:t>
      </w:r>
    </w:p>
    <w:p>
      <w:pPr>
        <w:bidi/>
        <w:spacing w:after="160" w:line="340"/>
      </w:pPr>
      <w:r>
        <w:rPr>
          <w:rFonts w:ascii="Arial" w:cs="Arial" w:eastAsia="Arial" w:hAnsi="Arial"/>
          <w:rtl/>
        </w:rPr>
        <w:t xml:space="preserve">تتميز بإنتاج عناقيد من الأزهار الصغيرة نسبياً على الساق الواحدة، وتزهر بغزارة ولفترة طويلة. وهي في العموم أكثر مقاومة للأمراض وأسهل في العناية من الهجين الشاي، وتصلح للأسيجة والحدائق المنزلية.</w:t>
      </w:r>
    </w:p>
    <w:p>
      <w:pPr>
        <w:pStyle w:val="Heading2"/>
        <w:bidi/>
      </w:pPr>
      <w:r>
        <w:rPr>
          <w:rFonts w:ascii="Arial" w:cs="Arial" w:eastAsia="Arial" w:hAnsi="Arial"/>
          <w:rtl/>
        </w:rPr>
        <w:t xml:space="preserve">الورد المتسلق (Climbing Roses)</w:t>
      </w:r>
    </w:p>
    <w:p>
      <w:pPr>
        <w:bidi/>
        <w:spacing w:after="160" w:line="340"/>
      </w:pPr>
      <w:r>
        <w:rPr>
          <w:rFonts w:ascii="Arial" w:cs="Arial" w:eastAsia="Arial" w:hAnsi="Arial"/>
          <w:rtl/>
        </w:rPr>
        <w:t xml:space="preserve">سيقانه طويلة ومرنة، وتحتاج إلى دعامة أو شبك أو سور لتتسلق عليه. يستخدم لتغطية الجدران والأقواس والبرجولات، ويمنح المكان مظهراً رومانسياً. ويحتاج إلى ربط الأفرع وتوجيهها في بداية نموه.</w:t>
      </w:r>
    </w:p>
    <w:p>
      <w:pPr>
        <w:pStyle w:val="Heading2"/>
        <w:bidi/>
      </w:pPr>
      <w:r>
        <w:rPr>
          <w:rFonts w:ascii="Arial" w:cs="Arial" w:eastAsia="Arial" w:hAnsi="Arial"/>
          <w:rtl/>
        </w:rPr>
        <w:t xml:space="preserve">الورد الشجيري (Shrub Roses)</w:t>
      </w:r>
    </w:p>
    <w:p>
      <w:pPr>
        <w:bidi/>
        <w:spacing w:after="160" w:line="340"/>
      </w:pPr>
      <w:r>
        <w:rPr>
          <w:rFonts w:ascii="Arial" w:cs="Arial" w:eastAsia="Arial" w:hAnsi="Arial"/>
          <w:rtl/>
        </w:rPr>
        <w:t xml:space="preserve">نبات قوي ومتفرع يشبه الشجيرة، وهو مناسب للحدائق الواسعة. يتحمل الظروف الجوية بصورة جيدة ويحتاج إلى تقليم أقل نسبياً، ويعطي كمية كبيرة من الأزهار خلال الموسم.</w:t>
      </w:r>
    </w:p>
    <w:p>
      <w:pPr>
        <w:pStyle w:val="Heading2"/>
        <w:bidi/>
      </w:pPr>
      <w:r>
        <w:rPr>
          <w:rFonts w:ascii="Arial" w:cs="Arial" w:eastAsia="Arial" w:hAnsi="Arial"/>
          <w:rtl/>
        </w:rPr>
        <w:t xml:space="preserve">الورد الصغير (Miniature)</w:t>
      </w:r>
    </w:p>
    <w:p>
      <w:pPr>
        <w:bidi/>
        <w:spacing w:after="160" w:line="340"/>
      </w:pPr>
      <w:r>
        <w:rPr>
          <w:rFonts w:ascii="Arial" w:cs="Arial" w:eastAsia="Arial" w:hAnsi="Arial"/>
          <w:rtl/>
        </w:rPr>
        <w:t xml:space="preserve">حجمه صغير وأزهاره دقيقة، ويناسب الأصص والشرفات والمساحات الضيقة. يمكن وضعه داخل المنزل بالقرب من نافذة مشمسة، ويحتاج إلى ري منتظم لأن تربة الأصص تجف بسرعة.</w:t>
      </w:r>
    </w:p>
    <w:p>
      <w:pPr>
        <w:pStyle w:val="Heading2"/>
        <w:bidi/>
      </w:pPr>
      <w:r>
        <w:rPr>
          <w:rFonts w:ascii="Arial" w:cs="Arial" w:eastAsia="Arial" w:hAnsi="Arial"/>
          <w:rtl/>
        </w:rPr>
        <w:t xml:space="preserve">ورد الجراندفلورا (Grandiflora)</w:t>
      </w:r>
    </w:p>
    <w:p>
      <w:pPr>
        <w:bidi/>
        <w:spacing w:after="160" w:line="340"/>
      </w:pPr>
      <w:r>
        <w:rPr>
          <w:rFonts w:ascii="Arial" w:cs="Arial" w:eastAsia="Arial" w:hAnsi="Arial"/>
          <w:rtl/>
        </w:rPr>
        <w:t xml:space="preserve">هو خليط بين الهجين الشاي والفلوريبندا؛ فهو يجمع بين حجم الأزهار الكبير وغزارة الإزهار. ينمو عادة طويلاً، وتحمل ساقه الواحدة وردة واحدة أو عدة وردات.</w:t>
      </w:r>
    </w:p>
    <w:p>
      <w:pPr>
        <w:pStyle w:val="Heading2"/>
        <w:bidi/>
      </w:pPr>
      <w:r>
        <w:rPr>
          <w:rFonts w:ascii="Arial" w:cs="Arial" w:eastAsia="Arial" w:hAnsi="Arial"/>
          <w:rtl/>
        </w:rPr>
        <w:t xml:space="preserve">الورد البلدي (Old Garden Roses)</w:t>
      </w:r>
    </w:p>
    <w:p>
      <w:pPr>
        <w:bidi/>
        <w:spacing w:after="160" w:line="340"/>
      </w:pPr>
      <w:r>
        <w:rPr>
          <w:rFonts w:ascii="Arial" w:cs="Arial" w:eastAsia="Arial" w:hAnsi="Arial"/>
          <w:rtl/>
        </w:rPr>
        <w:t xml:space="preserve">يضم الأصناف التقليدية القديمة مثل الورد الدمشقي، وتتميز برائحتها القوية والعميقة. وهو الخيار الأول لصناعة ماء الورد والعطور، وإن كان إزهاره في بعض الأصناف أقصر موسماً من الأصناف الحديثة.</w:t>
      </w:r>
    </w:p>
    <w:p>
      <w:pPr>
        <w:pStyle w:val="Heading2"/>
        <w:pageBreakBefore/>
        <w:bidi/>
      </w:pPr>
      <w:r>
        <w:rPr>
          <w:rFonts w:ascii="Arial" w:cs="Arial" w:eastAsia="Arial" w:hAnsi="Arial"/>
          <w:rtl/>
        </w:rPr>
        <w:t xml:space="preserve">جدول مقارنة سريع</w:t>
      </w:r>
    </w:p>
    <w:p>
      <w:pPr>
        <w:bidi/>
        <w:spacing w:after="160" w:line="340"/>
      </w:pPr>
      <w:r>
        <w:rPr>
          <w:rFonts w:ascii="Arial" w:cs="Arial" w:eastAsia="Arial" w:hAnsi="Arial"/>
          <w:i/>
          <w:iCs/>
          <w:color w:val="666666"/>
          <w:rtl/>
        </w:rPr>
        <w:t xml:space="preserve">القيم التالية تقريبية وتختلف بحسب الصنف والمناخ:</w:t>
      </w:r>
    </w:p>
    <w:tbl>
      <w:tblPr>
        <w:bidiVisual/>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800"/>
        <w:gridCol w:w="2800"/>
        <w:gridCol w:w="3426"/>
      </w:tblGrid>
      <w:tr>
        <w:trPr>
          <w:tblHeader/>
        </w:trPr>
        <w:tc>
          <w:tcPr>
            <w:tcW w:type="dxa" w:w="28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النوع</w:t>
            </w:r>
          </w:p>
        </w:tc>
        <w:tc>
          <w:tcPr>
            <w:tcW w:type="dxa" w:w="28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الارتفاع التقريبي</w:t>
            </w:r>
          </w:p>
        </w:tc>
        <w:tc>
          <w:tcPr>
            <w:tcW w:type="dxa" w:w="3426"/>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الاستخدام الأنسب</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الهجين الشاي</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1 – 1.5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باقات الزهور والقطف</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الفلوريبندا</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0.6 – 1.2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الأسيجة والحدائق المنزلية</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المتسلق</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2 – 5 أمتار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الأسوار والأقواس</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الشجيري</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1 – 2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الحدائق الواسعة</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الصغير</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0.3 – 0.6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الأصص والشرفات</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الجراندفلورا</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1.2 – 2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الحدائق والقطف</w:t>
            </w:r>
          </w:p>
        </w:tc>
      </w:tr>
      <w:tr>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البلدي</w:t>
            </w:r>
          </w:p>
        </w:tc>
        <w:tc>
          <w:tcPr>
            <w:tcW w:type="dxa" w:w="28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1 – 2 متر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العطور وماء الورد</w:t>
            </w:r>
          </w:p>
        </w:tc>
      </w:tr>
    </w:tbl>
    <w:p>
      <w:pPr>
        <w:pStyle w:val="Heading1"/>
        <w:pageBreakBefore/>
        <w:bidi/>
      </w:pPr>
      <w:r>
        <w:rPr>
          <w:rFonts w:ascii="Arial" w:cs="Arial" w:eastAsia="Arial" w:hAnsi="Arial"/>
          <w:rtl/>
        </w:rPr>
        <w:t xml:space="preserve">3. ألوان الورد ومعانيها</w:t>
      </w:r>
    </w:p>
    <w:p>
      <w:pPr>
        <w:bidi/>
        <w:spacing w:after="160" w:line="340"/>
      </w:pPr>
      <w:r>
        <w:rPr>
          <w:rFonts w:ascii="Arial" w:cs="Arial" w:eastAsia="Arial" w:hAnsi="Arial"/>
          <w:rtl/>
        </w:rPr>
        <w:t xml:space="preserve">لكل لون من ألوان الورد دلالة شائعة في الثقافة العامة، ولذلك يحرص كثير من الناس على اختيار اللون المناسب للمناسبة. ومع أن هذه المعاني عرفية وليست قواعد ثابتة، فهي تساعد على إيصال الرسالة المقصودة.</w:t>
      </w:r>
    </w:p>
    <w:tbl>
      <w:tblPr>
        <w:bidiVisual/>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3200"/>
        <w:gridCol w:w="3426"/>
      </w:tblGrid>
      <w:tr>
        <w:trPr>
          <w:tblHeader/>
        </w:trPr>
        <w:tc>
          <w:tcPr>
            <w:tcW w:type="dxa" w:w="24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اللون</w:t>
            </w:r>
          </w:p>
        </w:tc>
        <w:tc>
          <w:tcPr>
            <w:tcW w:type="dxa" w:w="32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المعنى</w:t>
            </w:r>
          </w:p>
        </w:tc>
        <w:tc>
          <w:tcPr>
            <w:tcW w:type="dxa" w:w="3426"/>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مناسبة الإهداء</w:t>
            </w:r>
          </w:p>
        </w:tc>
      </w:tr>
      <w:tr>
        <w:tc>
          <w:tcPr>
            <w:tcW w:type="dxa" w:w="2400"/>
            <w:tcBorders>
              <w:top w:val="single" w:color="BBBBBB" w:sz="4"/>
              <w:left w:val="single" w:color="BBBBBB" w:sz="4"/>
              <w:bottom w:val="single" w:color="BBBBBB" w:sz="4"/>
              <w:right w:val="single" w:color="BBBBBB" w:sz="4"/>
            </w:tcBorders>
            <w:shd w:fill="F8D7DA" w:color="auto" w:val="clear"/>
            <w:tcMar>
              <w:top w:type="dxa" w:w="80"/>
              <w:left w:type="dxa" w:w="120"/>
              <w:bottom w:type="dxa" w:w="80"/>
              <w:right w:type="dxa" w:w="120"/>
            </w:tcMar>
          </w:tcPr>
          <w:p>
            <w:pPr>
              <w:bidi/>
              <w:jc w:val="center"/>
            </w:pPr>
            <w:r>
              <w:rPr>
                <w:rFonts w:ascii="Arial" w:cs="Arial" w:eastAsia="Arial" w:hAnsi="Arial"/>
                <w:b/>
                <w:bCs/>
                <w:rtl/>
              </w:rPr>
              <w:t xml:space="preserve">الأحمر</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الحب والعاطفة</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الخطوبة وعيد الحب والزواج</w:t>
            </w:r>
          </w:p>
        </w:tc>
      </w:tr>
      <w:tr>
        <w:tc>
          <w:tcPr>
            <w:tcW w:type="dxa" w:w="24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pPr>
              <w:bidi/>
              <w:jc w:val="center"/>
            </w:pPr>
            <w:r>
              <w:rPr>
                <w:rFonts w:ascii="Arial" w:cs="Arial" w:eastAsia="Arial" w:hAnsi="Arial"/>
                <w:b/>
                <w:bCs/>
                <w:rtl/>
              </w:rPr>
              <w:t xml:space="preserve">الأبيض</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النقاء والسلام</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الأفراح والتهنئة بالمولود</w:t>
            </w:r>
          </w:p>
        </w:tc>
      </w:tr>
      <w:tr>
        <w:tc>
          <w:tcPr>
            <w:tcW w:type="dxa" w:w="2400"/>
            <w:tcBorders>
              <w:top w:val="single" w:color="BBBBBB" w:sz="4"/>
              <w:left w:val="single" w:color="BBBBBB" w:sz="4"/>
              <w:bottom w:val="single" w:color="BBBBBB" w:sz="4"/>
              <w:right w:val="single" w:color="BBBBBB" w:sz="4"/>
            </w:tcBorders>
            <w:shd w:fill="FFF3CD" w:color="auto" w:val="clear"/>
            <w:tcMar>
              <w:top w:type="dxa" w:w="80"/>
              <w:left w:type="dxa" w:w="120"/>
              <w:bottom w:type="dxa" w:w="80"/>
              <w:right w:type="dxa" w:w="120"/>
            </w:tcMar>
          </w:tcPr>
          <w:p>
            <w:pPr>
              <w:bidi/>
              <w:jc w:val="center"/>
            </w:pPr>
            <w:r>
              <w:rPr>
                <w:rFonts w:ascii="Arial" w:cs="Arial" w:eastAsia="Arial" w:hAnsi="Arial"/>
                <w:b/>
                <w:bCs/>
                <w:rtl/>
              </w:rPr>
              <w:t xml:space="preserve">الأصفر</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الصداقة والفرح</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الأصدقاء والنجاح والشفاء</w:t>
            </w:r>
          </w:p>
        </w:tc>
      </w:tr>
      <w:tr>
        <w:tc>
          <w:tcPr>
            <w:tcW w:type="dxa" w:w="2400"/>
            <w:tcBorders>
              <w:top w:val="single" w:color="BBBBBB" w:sz="4"/>
              <w:left w:val="single" w:color="BBBBBB" w:sz="4"/>
              <w:bottom w:val="single" w:color="BBBBBB" w:sz="4"/>
              <w:right w:val="single" w:color="BBBBBB" w:sz="4"/>
            </w:tcBorders>
            <w:shd w:fill="FCE4EC" w:color="auto" w:val="clear"/>
            <w:tcMar>
              <w:top w:type="dxa" w:w="80"/>
              <w:left w:type="dxa" w:w="120"/>
              <w:bottom w:type="dxa" w:w="80"/>
              <w:right w:type="dxa" w:w="120"/>
            </w:tcMar>
          </w:tcPr>
          <w:p>
            <w:pPr>
              <w:bidi/>
              <w:jc w:val="center"/>
            </w:pPr>
            <w:r>
              <w:rPr>
                <w:rFonts w:ascii="Arial" w:cs="Arial" w:eastAsia="Arial" w:hAnsi="Arial"/>
                <w:b/>
                <w:bCs/>
                <w:rtl/>
              </w:rPr>
              <w:t xml:space="preserve">الوردي</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الإعجاب والامتنان</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الشكر وعيد الأم</w:t>
            </w:r>
          </w:p>
        </w:tc>
      </w:tr>
      <w:tr>
        <w:tc>
          <w:tcPr>
            <w:tcW w:type="dxa" w:w="2400"/>
            <w:tcBorders>
              <w:top w:val="single" w:color="BBBBBB" w:sz="4"/>
              <w:left w:val="single" w:color="BBBBBB" w:sz="4"/>
              <w:bottom w:val="single" w:color="BBBBBB" w:sz="4"/>
              <w:right w:val="single" w:color="BBBBBB" w:sz="4"/>
            </w:tcBorders>
            <w:shd w:fill="FFE5CC" w:color="auto" w:val="clear"/>
            <w:tcMar>
              <w:top w:type="dxa" w:w="80"/>
              <w:left w:type="dxa" w:w="120"/>
              <w:bottom w:type="dxa" w:w="80"/>
              <w:right w:type="dxa" w:w="120"/>
            </w:tcMar>
          </w:tcPr>
          <w:p>
            <w:pPr>
              <w:bidi/>
              <w:jc w:val="center"/>
            </w:pPr>
            <w:r>
              <w:rPr>
                <w:rFonts w:ascii="Arial" w:cs="Arial" w:eastAsia="Arial" w:hAnsi="Arial"/>
                <w:b/>
                <w:bCs/>
                <w:rtl/>
              </w:rPr>
              <w:t xml:space="preserve">البرتقالي</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الحماس والشغف</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التهنئة والإنجازات</w:t>
            </w:r>
          </w:p>
        </w:tc>
      </w:tr>
      <w:tr>
        <w:tc>
          <w:tcPr>
            <w:tcW w:type="dxa" w:w="2400"/>
            <w:tcBorders>
              <w:top w:val="single" w:color="BBBBBB" w:sz="4"/>
              <w:left w:val="single" w:color="BBBBBB" w:sz="4"/>
              <w:bottom w:val="single" w:color="BBBBBB" w:sz="4"/>
              <w:right w:val="single" w:color="BBBBBB" w:sz="4"/>
            </w:tcBorders>
            <w:shd w:fill="E6DDF5" w:color="auto" w:val="clear"/>
            <w:tcMar>
              <w:top w:type="dxa" w:w="80"/>
              <w:left w:type="dxa" w:w="120"/>
              <w:bottom w:type="dxa" w:w="80"/>
              <w:right w:type="dxa" w:w="120"/>
            </w:tcMar>
          </w:tcPr>
          <w:p>
            <w:pPr>
              <w:bidi/>
              <w:jc w:val="center"/>
            </w:pPr>
            <w:r>
              <w:rPr>
                <w:rFonts w:ascii="Arial" w:cs="Arial" w:eastAsia="Arial" w:hAnsi="Arial"/>
                <w:b/>
                <w:bCs/>
                <w:rtl/>
              </w:rPr>
              <w:t xml:space="preserve">البنفسجي</w:t>
            </w:r>
          </w:p>
        </w:tc>
        <w:tc>
          <w:tcPr>
            <w:tcW w:type="dxa" w:w="3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الإعجاب والسحر</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الإعجاب الخاص والتقدير</w:t>
            </w:r>
          </w:p>
        </w:tc>
      </w:tr>
    </w:tbl>
    <w:p>
      <w:pPr>
        <w:spacing w:after="120"/>
      </w:pPr>
    </w:p>
    <w:p>
      <w:pPr>
        <w:pStyle w:val="Heading2"/>
        <w:bidi/>
      </w:pPr>
      <w:r>
        <w:rPr>
          <w:rFonts w:ascii="Arial" w:cs="Arial" w:eastAsia="Arial" w:hAnsi="Arial"/>
          <w:rtl/>
        </w:rPr>
        <w:t xml:space="preserve">ملاحظات حول الألوان</w:t>
      </w:r>
    </w:p>
    <w:p>
      <w:pPr>
        <w:pStyle w:val="ListParagraph"/>
        <w:numPr>
          <w:ilvl w:val="0"/>
          <w:numId w:val="2"/>
        </w:numPr>
        <w:bidi/>
        <w:spacing w:after="100" w:line="330"/>
      </w:pPr>
      <w:r>
        <w:rPr>
          <w:rFonts w:ascii="Arial" w:cs="Arial" w:eastAsia="Arial" w:hAnsi="Arial"/>
          <w:b/>
          <w:bCs/>
          <w:rtl/>
        </w:rPr>
        <w:t xml:space="preserve">تدرجات اللون الواحد</w:t>
      </w:r>
      <w:r>
        <w:rPr>
          <w:rFonts w:ascii="Arial" w:cs="Arial" w:eastAsia="Arial" w:hAnsi="Arial"/>
          <w:rtl/>
        </w:rPr>
        <w:t xml:space="preserve"> — للأحمر الداكن والفاتح دلالات متقاربة، لكن الداكن يوحي بعاطفة أعمق.</w:t>
      </w:r>
    </w:p>
    <w:p>
      <w:pPr>
        <w:pStyle w:val="ListParagraph"/>
        <w:numPr>
          <w:ilvl w:val="0"/>
          <w:numId w:val="2"/>
        </w:numPr>
        <w:bidi/>
        <w:spacing w:after="100" w:line="330"/>
      </w:pPr>
      <w:r>
        <w:rPr>
          <w:rFonts w:ascii="Arial" w:cs="Arial" w:eastAsia="Arial" w:hAnsi="Arial"/>
          <w:b/>
          <w:bCs/>
          <w:rtl/>
        </w:rPr>
        <w:t xml:space="preserve">الباقات المختلطة</w:t>
      </w:r>
      <w:r>
        <w:rPr>
          <w:rFonts w:ascii="Arial" w:cs="Arial" w:eastAsia="Arial" w:hAnsi="Arial"/>
          <w:rtl/>
        </w:rPr>
        <w:t xml:space="preserve"> — خلط عدة ألوان في باقة واحدة يعبر عادة عن الفرح العام والتنوع.</w:t>
      </w:r>
    </w:p>
    <w:p>
      <w:pPr>
        <w:pStyle w:val="ListParagraph"/>
        <w:numPr>
          <w:ilvl w:val="0"/>
          <w:numId w:val="2"/>
        </w:numPr>
        <w:bidi/>
        <w:spacing w:after="100" w:line="330"/>
      </w:pPr>
      <w:r>
        <w:rPr>
          <w:rFonts w:ascii="Arial" w:cs="Arial" w:eastAsia="Arial" w:hAnsi="Arial"/>
          <w:b/>
          <w:bCs/>
          <w:rtl/>
        </w:rPr>
        <w:t xml:space="preserve">الورد الأزرق</w:t>
      </w:r>
      <w:r>
        <w:rPr>
          <w:rFonts w:ascii="Arial" w:cs="Arial" w:eastAsia="Arial" w:hAnsi="Arial"/>
          <w:rtl/>
        </w:rPr>
        <w:t xml:space="preserve"> — لا يوجد ورد أزرق طبيعي بالكامل في العادة؛ فالأزرق المعروض في الأسواق غالباً مصبوغ أو ناتج عن تقنيات خاصة.</w:t>
      </w:r>
    </w:p>
    <w:p>
      <w:pPr>
        <w:pStyle w:val="ListParagraph"/>
        <w:numPr>
          <w:ilvl w:val="0"/>
          <w:numId w:val="2"/>
        </w:numPr>
        <w:bidi/>
        <w:spacing w:after="100" w:line="330"/>
      </w:pPr>
      <w:r>
        <w:rPr>
          <w:rFonts w:ascii="Arial" w:cs="Arial" w:eastAsia="Arial" w:hAnsi="Arial"/>
          <w:b/>
          <w:bCs/>
          <w:rtl/>
        </w:rPr>
        <w:t xml:space="preserve">اختلاف الثقافات</w:t>
      </w:r>
      <w:r>
        <w:rPr>
          <w:rFonts w:ascii="Arial" w:cs="Arial" w:eastAsia="Arial" w:hAnsi="Arial"/>
          <w:rtl/>
        </w:rPr>
        <w:t xml:space="preserve"> — قد يختلف معنى بعض الألوان من بلد إلى آخر، لذا يفضل السؤال عن العرف المحلي عند الإهداء في مناسبات رسمية.</w:t>
      </w:r>
    </w:p>
    <w:p>
      <w:pPr>
        <w:pStyle w:val="Heading1"/>
        <w:pageBreakBefore/>
        <w:bidi/>
      </w:pPr>
      <w:r>
        <w:rPr>
          <w:rFonts w:ascii="Arial" w:cs="Arial" w:eastAsia="Arial" w:hAnsi="Arial"/>
          <w:rtl/>
        </w:rPr>
        <w:t xml:space="preserve">4. زراعة الورد</w:t>
      </w:r>
    </w:p>
    <w:p>
      <w:pPr>
        <w:bidi/>
        <w:spacing w:after="160" w:line="340"/>
      </w:pPr>
      <w:r>
        <w:rPr>
          <w:rFonts w:ascii="Arial" w:cs="Arial" w:eastAsia="Arial" w:hAnsi="Arial"/>
          <w:rtl/>
        </w:rPr>
        <w:t xml:space="preserve">زراعة الورد ليست صعبة إذا توفرت له الظروف الأساسية. والنجاح فيها يعتمد على اختيار الصنف المناسب للمناخ، وتجهيز التربة، والالتزام بالري والتسميد.</w:t>
      </w:r>
    </w:p>
    <w:p>
      <w:pPr>
        <w:pStyle w:val="Heading2"/>
        <w:bidi/>
      </w:pPr>
      <w:r>
        <w:rPr>
          <w:rFonts w:ascii="Arial" w:cs="Arial" w:eastAsia="Arial" w:hAnsi="Arial"/>
          <w:rtl/>
        </w:rPr>
        <w:t xml:space="preserve">اختيار الموقع</w:t>
      </w:r>
    </w:p>
    <w:p>
      <w:pPr>
        <w:bidi/>
        <w:spacing w:after="160" w:line="340"/>
      </w:pPr>
      <w:r>
        <w:rPr>
          <w:rFonts w:ascii="Arial" w:cs="Arial" w:eastAsia="Arial" w:hAnsi="Arial"/>
          <w:rtl/>
        </w:rPr>
        <w:t xml:space="preserve">يحتاج الورد إلى شمس مباشرة لست ساعات يومياً تقريباً على الأقل، ويفضل أن تكون الشمس صباحية. كما يلزم أن يكون المكان جيد التهوية لتقليل الإصابة بالأمراض الفطرية، وبعيداً عن الأشجار الكبيرة التي تنافسه على الماء والغذاء.</w:t>
      </w:r>
    </w:p>
    <w:p>
      <w:pPr>
        <w:pStyle w:val="Heading2"/>
        <w:bidi/>
      </w:pPr>
      <w:r>
        <w:rPr>
          <w:rFonts w:ascii="Arial" w:cs="Arial" w:eastAsia="Arial" w:hAnsi="Arial"/>
          <w:rtl/>
        </w:rPr>
        <w:t xml:space="preserve">إعداد التربة</w:t>
      </w:r>
    </w:p>
    <w:p>
      <w:pPr>
        <w:bidi/>
        <w:spacing w:after="160" w:line="340"/>
      </w:pPr>
      <w:r>
        <w:rPr>
          <w:rFonts w:ascii="Arial" w:cs="Arial" w:eastAsia="Arial" w:hAnsi="Arial"/>
          <w:rtl/>
        </w:rPr>
        <w:t xml:space="preserve">يفضل الورد تربة خصبة جيدة الصرف، غنية بالمادة العضوية، وتكون درجة حموضتها ضعيفة الحمضية إلى متعادلة تقريباً. ويمكن تحسين التربة بإضافة السماد العضوي المتحلل أو الكمبوست قبل الزراعة بوقت كافٍ.</w:t>
      </w:r>
    </w:p>
    <w:p>
      <w:pPr>
        <w:pStyle w:val="Heading2"/>
        <w:bidi/>
      </w:pPr>
      <w:r>
        <w:rPr>
          <w:rFonts w:ascii="Arial" w:cs="Arial" w:eastAsia="Arial" w:hAnsi="Arial"/>
          <w:rtl/>
        </w:rPr>
        <w:t xml:space="preserve">خطوات الزراعة</w:t>
      </w:r>
    </w:p>
    <w:p>
      <w:pPr>
        <w:bidi/>
        <w:spacing w:after="100" w:line="330"/>
        <w:ind w:right="360"/>
      </w:pPr>
      <w:r>
        <w:rPr>
          <w:rFonts w:ascii="Arial" w:cs="Arial" w:eastAsia="Arial" w:hAnsi="Arial"/>
          <w:rtl/>
        </w:rPr>
        <w:t xml:space="preserve">1) احفر حفرة أوسع قليلاً من كتلة جذور الشتلة وبعمق مناسب.</w:t>
      </w:r>
    </w:p>
    <w:p>
      <w:pPr>
        <w:bidi/>
        <w:spacing w:after="100" w:line="330"/>
        <w:ind w:right="360"/>
      </w:pPr>
      <w:r>
        <w:rPr>
          <w:rFonts w:ascii="Arial" w:cs="Arial" w:eastAsia="Arial" w:hAnsi="Arial"/>
          <w:rtl/>
        </w:rPr>
        <w:t xml:space="preserve">2) اخلط تربة الحفرة بالسماد العضوي المتحلل.</w:t>
      </w:r>
    </w:p>
    <w:p>
      <w:pPr>
        <w:bidi/>
        <w:spacing w:after="100" w:line="330"/>
        <w:ind w:right="360"/>
      </w:pPr>
      <w:r>
        <w:rPr>
          <w:rFonts w:ascii="Arial" w:cs="Arial" w:eastAsia="Arial" w:hAnsi="Arial"/>
          <w:rtl/>
        </w:rPr>
        <w:t xml:space="preserve">3) ضع الشتلة في الحفرة بحيث تبقى منطقة التطعيم عند المستوى الموصى به لمناخك.</w:t>
      </w:r>
    </w:p>
    <w:p>
      <w:pPr>
        <w:bidi/>
        <w:spacing w:after="100" w:line="330"/>
        <w:ind w:right="360"/>
      </w:pPr>
      <w:r>
        <w:rPr>
          <w:rFonts w:ascii="Arial" w:cs="Arial" w:eastAsia="Arial" w:hAnsi="Arial"/>
          <w:rtl/>
        </w:rPr>
        <w:t xml:space="preserve">4) املأ الحفرة بالتربة واضغطها برفق لإخراج جيوب الهواء.</w:t>
      </w:r>
    </w:p>
    <w:p>
      <w:pPr>
        <w:bidi/>
        <w:spacing w:after="100" w:line="330"/>
        <w:ind w:right="360"/>
      </w:pPr>
      <w:r>
        <w:rPr>
          <w:rFonts w:ascii="Arial" w:cs="Arial" w:eastAsia="Arial" w:hAnsi="Arial"/>
          <w:rtl/>
        </w:rPr>
        <w:t xml:space="preserve">5) اسقِ الشتلة جيداً مباشرة بعد الزراعة.</w:t>
      </w:r>
    </w:p>
    <w:p>
      <w:pPr>
        <w:pStyle w:val="Heading2"/>
        <w:bidi/>
      </w:pPr>
      <w:r>
        <w:rPr>
          <w:rFonts w:ascii="Arial" w:cs="Arial" w:eastAsia="Arial" w:hAnsi="Arial"/>
          <w:rtl/>
        </w:rPr>
        <w:t xml:space="preserve">الري والتسميد</w:t>
      </w:r>
    </w:p>
    <w:p>
      <w:pPr>
        <w:bidi/>
        <w:spacing w:after="160" w:line="340"/>
      </w:pPr>
      <w:r>
        <w:rPr>
          <w:rFonts w:ascii="Arial" w:cs="Arial" w:eastAsia="Arial" w:hAnsi="Arial"/>
          <w:rtl/>
        </w:rPr>
        <w:t xml:space="preserve">يفضل الري العميق المنتظم بدلاً من الري السطحي المتكرر، مع توجيه الماء إلى قاعدة النبات وتجنب بلل الأوراق قدر الإمكان، فذلك يقلل من فرص الإصابة بالأمراض الفطرية. أما التسميد فيبدأ مع بداية موسم النمو، ويكرر على فترات بحسب نوع السماد وتعليمات الشركة المنتجة، ويتوقف عادة قبل دخول فترة السكون.</w:t>
      </w:r>
    </w:p>
    <w:p>
      <w:pPr>
        <w:bidi/>
        <w:spacing w:after="160" w:line="340"/>
      </w:pPr>
      <w:r>
        <w:rPr>
          <w:rFonts w:ascii="Arial" w:cs="Arial" w:eastAsia="Arial" w:hAnsi="Arial"/>
          <w:rtl/>
        </w:rPr>
        <w:t xml:space="preserve">ويساعد وضع طبقة من المهاد (المالش) حول النبات على حفظ رطوبة التربة وتقليل نمو الحشائش.</w:t>
      </w:r>
    </w:p>
    <w:p>
      <w:pPr>
        <w:pStyle w:val="Heading1"/>
        <w:pageBreakBefore/>
        <w:bidi/>
      </w:pPr>
      <w:r>
        <w:rPr>
          <w:rFonts w:ascii="Arial" w:cs="Arial" w:eastAsia="Arial" w:hAnsi="Arial"/>
          <w:rtl/>
        </w:rPr>
        <w:t xml:space="preserve">5. تقليم الورد</w:t>
      </w:r>
    </w:p>
    <w:p>
      <w:pPr>
        <w:bidi/>
        <w:spacing w:after="160" w:line="340"/>
      </w:pPr>
      <w:r>
        <w:rPr>
          <w:rFonts w:ascii="Arial" w:cs="Arial" w:eastAsia="Arial" w:hAnsi="Arial"/>
          <w:rtl/>
        </w:rPr>
        <w:t xml:space="preserve">التقليم من أهم أعمال العناية بالورد؛ فهو ينشط النبات على إنتاج أفرع جديدة وأزهار أكثر، ويحسن شكله، ويزيل الأجزاء الميتة أو المريضة.</w:t>
      </w:r>
    </w:p>
    <w:p>
      <w:pPr>
        <w:pStyle w:val="Heading2"/>
        <w:bidi/>
      </w:pPr>
      <w:r>
        <w:rPr>
          <w:rFonts w:ascii="Arial" w:cs="Arial" w:eastAsia="Arial" w:hAnsi="Arial"/>
          <w:rtl/>
        </w:rPr>
        <w:t xml:space="preserve">متى نقلّم؟</w:t>
      </w:r>
    </w:p>
    <w:p>
      <w:pPr>
        <w:bidi/>
        <w:spacing w:after="160" w:line="340"/>
      </w:pPr>
      <w:r>
        <w:rPr>
          <w:rFonts w:ascii="Arial" w:cs="Arial" w:eastAsia="Arial" w:hAnsi="Arial"/>
          <w:rtl/>
        </w:rPr>
        <w:t xml:space="preserve">يكون التقليم الرئيسي عادة في نهاية فترة السكون وقبل انطلاق النمو الجديد، ويختلف توقيته الدقيق باختلاف المنطقة والمناخ. أما إزالة الأزهار الذابلة فتتم طوال الموسم لتشجيع تكوين براعم جديدة.</w:t>
      </w:r>
    </w:p>
    <w:p>
      <w:pPr>
        <w:pStyle w:val="Heading2"/>
        <w:bidi/>
      </w:pPr>
      <w:r>
        <w:rPr>
          <w:rFonts w:ascii="Arial" w:cs="Arial" w:eastAsia="Arial" w:hAnsi="Arial"/>
          <w:rtl/>
        </w:rPr>
        <w:t xml:space="preserve">قواعد عامة للتقليم</w:t>
      </w:r>
    </w:p>
    <w:p>
      <w:pPr>
        <w:pStyle w:val="ListParagraph"/>
        <w:numPr>
          <w:ilvl w:val="0"/>
          <w:numId w:val="2"/>
        </w:numPr>
        <w:bidi/>
        <w:spacing w:after="100" w:line="330"/>
      </w:pPr>
      <w:r>
        <w:rPr>
          <w:rFonts w:ascii="Arial" w:cs="Arial" w:eastAsia="Arial" w:hAnsi="Arial"/>
          <w:b/>
          <w:bCs/>
          <w:rtl/>
        </w:rPr>
        <w:t xml:space="preserve">استخدم مقصاً حاداً ونظيفاً</w:t>
      </w:r>
      <w:r>
        <w:rPr>
          <w:rFonts w:ascii="Arial" w:cs="Arial" w:eastAsia="Arial" w:hAnsi="Arial"/>
          <w:rtl/>
        </w:rPr>
        <w:t xml:space="preserve"> — ويفضل تعقيمه بين نبات وآخر لتجنب نقل الأمراض.</w:t>
      </w:r>
    </w:p>
    <w:p>
      <w:pPr>
        <w:pStyle w:val="ListParagraph"/>
        <w:numPr>
          <w:ilvl w:val="0"/>
          <w:numId w:val="2"/>
        </w:numPr>
        <w:bidi/>
        <w:spacing w:after="100" w:line="330"/>
      </w:pPr>
      <w:r>
        <w:rPr>
          <w:rFonts w:ascii="Arial" w:cs="Arial" w:eastAsia="Arial" w:hAnsi="Arial"/>
          <w:b/>
          <w:bCs/>
          <w:rtl/>
        </w:rPr>
        <w:t xml:space="preserve">اقطع بزاوية مائلة</w:t>
      </w:r>
      <w:r>
        <w:rPr>
          <w:rFonts w:ascii="Arial" w:cs="Arial" w:eastAsia="Arial" w:hAnsi="Arial"/>
          <w:rtl/>
        </w:rPr>
        <w:t xml:space="preserve"> — فوق برعم متجه إلى الخارج بمسافة قصيرة، حتى ينمو الفرع الجديد بعيداً عن مركز النبات.</w:t>
      </w:r>
    </w:p>
    <w:p>
      <w:pPr>
        <w:pStyle w:val="ListParagraph"/>
        <w:numPr>
          <w:ilvl w:val="0"/>
          <w:numId w:val="2"/>
        </w:numPr>
        <w:bidi/>
        <w:spacing w:after="100" w:line="330"/>
      </w:pPr>
      <w:r>
        <w:rPr>
          <w:rFonts w:ascii="Arial" w:cs="Arial" w:eastAsia="Arial" w:hAnsi="Arial"/>
          <w:b/>
          <w:bCs/>
          <w:rtl/>
        </w:rPr>
        <w:t xml:space="preserve">أزل الأفرع الميتة والمريضة</w:t>
      </w:r>
      <w:r>
        <w:rPr>
          <w:rFonts w:ascii="Arial" w:cs="Arial" w:eastAsia="Arial" w:hAnsi="Arial"/>
          <w:rtl/>
        </w:rPr>
        <w:t xml:space="preserve"> — وكذلك الأفرع الضعيفة والمتقاطعة التي تحجب الهواء.</w:t>
      </w:r>
    </w:p>
    <w:p>
      <w:pPr>
        <w:pStyle w:val="ListParagraph"/>
        <w:numPr>
          <w:ilvl w:val="0"/>
          <w:numId w:val="2"/>
        </w:numPr>
        <w:bidi/>
        <w:spacing w:after="100" w:line="330"/>
      </w:pPr>
      <w:r>
        <w:rPr>
          <w:rFonts w:ascii="Arial" w:cs="Arial" w:eastAsia="Arial" w:hAnsi="Arial"/>
          <w:b/>
          <w:bCs/>
          <w:rtl/>
        </w:rPr>
        <w:t xml:space="preserve">لا تبالغ في القص</w:t>
      </w:r>
      <w:r>
        <w:rPr>
          <w:rFonts w:ascii="Arial" w:cs="Arial" w:eastAsia="Arial" w:hAnsi="Arial"/>
          <w:rtl/>
        </w:rPr>
        <w:t xml:space="preserve"> — خاصة في الورد المتسلق والشجيري، فبعض الأصناف تحمل أزهارها على أفرع العام السابق.</w:t>
      </w:r>
    </w:p>
    <w:p>
      <w:pPr>
        <w:pStyle w:val="Heading2"/>
        <w:bidi/>
      </w:pPr>
      <w:r>
        <w:rPr>
          <w:rFonts w:ascii="Arial" w:cs="Arial" w:eastAsia="Arial" w:hAnsi="Arial"/>
          <w:rtl/>
        </w:rPr>
        <w:t xml:space="preserve">إزالة الأزهار الذابلة</w:t>
      </w:r>
    </w:p>
    <w:p>
      <w:pPr>
        <w:bidi/>
        <w:spacing w:after="160" w:line="340"/>
      </w:pPr>
      <w:r>
        <w:rPr>
          <w:rFonts w:ascii="Arial" w:cs="Arial" w:eastAsia="Arial" w:hAnsi="Arial"/>
          <w:rtl/>
        </w:rPr>
        <w:t xml:space="preserve">عند ذبول الوردة تقطع مع جزء صغير من الساق فوق ورقة سليمة. وهذه العملية البسيطة تمنع النبات من إهدار طاقته في تكوين البذور، وتدفعه إلى إنتاج دفعة جديدة من الأزهار.</w:t>
      </w:r>
    </w:p>
    <w:p>
      <w:pPr>
        <w:pStyle w:val="Heading1"/>
        <w:pageBreakBefore/>
        <w:bidi/>
      </w:pPr>
      <w:r>
        <w:rPr>
          <w:rFonts w:ascii="Arial" w:cs="Arial" w:eastAsia="Arial" w:hAnsi="Arial"/>
          <w:rtl/>
        </w:rPr>
        <w:t xml:space="preserve">6. الآفات والأمراض الشائعة</w:t>
      </w:r>
    </w:p>
    <w:p>
      <w:pPr>
        <w:bidi/>
        <w:spacing w:after="160" w:line="340"/>
      </w:pPr>
      <w:r>
        <w:rPr>
          <w:rFonts w:ascii="Arial" w:cs="Arial" w:eastAsia="Arial" w:hAnsi="Arial"/>
          <w:rtl/>
        </w:rPr>
        <w:t xml:space="preserve">يتعرض الورد لعدد من الآفات والأمراض، ويمكن الحد من معظمها بالوقاية وحسن العناية. وتساعد المراقبة الدورية للنبات على اكتشاف المشكلة مبكراً قبل أن تتفاقم.</w:t>
      </w:r>
    </w:p>
    <w:tbl>
      <w:tblPr>
        <w:bidiVisual/>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3400"/>
        <w:gridCol w:w="3426"/>
      </w:tblGrid>
      <w:tr>
        <w:trPr>
          <w:tblHeader/>
        </w:trPr>
        <w:tc>
          <w:tcPr>
            <w:tcW w:type="dxa" w:w="22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المشكلة</w:t>
            </w:r>
          </w:p>
        </w:tc>
        <w:tc>
          <w:tcPr>
            <w:tcW w:type="dxa" w:w="3400"/>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الأعراض</w:t>
            </w:r>
          </w:p>
        </w:tc>
        <w:tc>
          <w:tcPr>
            <w:tcW w:type="dxa" w:w="3426"/>
            <w:tcBorders>
              <w:top w:val="single" w:color="BBBBBB" w:sz="4"/>
              <w:left w:val="single" w:color="BBBBBB" w:sz="4"/>
              <w:bottom w:val="single" w:color="BBBBBB" w:sz="4"/>
              <w:right w:val="single" w:color="BBBBBB" w:sz="4"/>
            </w:tcBorders>
            <w:shd w:fill="C2185B" w:color="auto" w:val="clear"/>
            <w:tcMar>
              <w:top w:type="dxa" w:w="80"/>
              <w:left w:type="dxa" w:w="120"/>
              <w:bottom w:type="dxa" w:w="80"/>
              <w:right w:type="dxa" w:w="120"/>
            </w:tcMar>
          </w:tcPr>
          <w:p>
            <w:pPr>
              <w:bidi/>
              <w:jc w:val="center"/>
            </w:pPr>
            <w:r>
              <w:rPr>
                <w:rFonts w:ascii="Arial" w:cs="Arial" w:eastAsia="Arial" w:hAnsi="Arial"/>
                <w:b/>
                <w:bCs/>
                <w:color w:val="FFFFFF"/>
                <w:rtl/>
              </w:rPr>
              <w:t xml:space="preserve">الوقاية والعلاج</w:t>
            </w:r>
          </w:p>
        </w:tc>
      </w:tr>
      <w:tr>
        <w:tc>
          <w:tcPr>
            <w:tcW w:type="dxa" w:w="2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المنّ</w:t>
            </w:r>
          </w:p>
        </w:tc>
        <w:tc>
          <w:tcPr>
            <w:tcW w:type="dxa" w:w="34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حشرات صغيرة على البراعم والأطراف الغضة وتجعد النموات</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رش الماء بقوة، أو استخدام الصابون الحشري</w:t>
            </w:r>
          </w:p>
        </w:tc>
      </w:tr>
      <w:tr>
        <w:tc>
          <w:tcPr>
            <w:tcW w:type="dxa" w:w="2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العنكبوت الأحمر</w:t>
            </w:r>
          </w:p>
        </w:tc>
        <w:tc>
          <w:tcPr>
            <w:tcW w:type="dxa" w:w="34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اصفرار الأوراق وخيوط دقيقة على السطح السفلي</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رفع الرطوبة حول النبات وغسل الأوراق ومبيد مناسب</w:t>
            </w:r>
          </w:p>
        </w:tc>
      </w:tr>
      <w:tr>
        <w:tc>
          <w:tcPr>
            <w:tcW w:type="dxa" w:w="2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البياض الدقيقي</w:t>
            </w:r>
          </w:p>
        </w:tc>
        <w:tc>
          <w:tcPr>
            <w:tcW w:type="dxa" w:w="34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طبقة بيضاء تشبه الدقيق على الأوراق</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تحسين التهوية وتجنب بلل الأوراق ومبيد فطري</w:t>
            </w:r>
          </w:p>
        </w:tc>
      </w:tr>
      <w:tr>
        <w:tc>
          <w:tcPr>
            <w:tcW w:type="dxa" w:w="2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التبقع الأسود</w:t>
            </w:r>
          </w:p>
        </w:tc>
        <w:tc>
          <w:tcPr>
            <w:tcW w:type="dxa" w:w="34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بقع سوداء على الأوراق ثم سقوطها</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إزالة الأوراق المصابة ومبيد فطري</w:t>
            </w:r>
          </w:p>
        </w:tc>
      </w:tr>
      <w:tr>
        <w:tc>
          <w:tcPr>
            <w:tcW w:type="dxa" w:w="22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bCs/>
                <w:rtl/>
              </w:rPr>
              <w:t xml:space="preserve">الصدأ</w:t>
            </w:r>
          </w:p>
        </w:tc>
        <w:tc>
          <w:tcPr>
            <w:tcW w:type="dxa" w:w="3400"/>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بثور برتقالية على السطح السفلي للأوراق</w:t>
            </w:r>
          </w:p>
        </w:tc>
        <w:tc>
          <w:tcPr>
            <w:tcW w:type="dxa" w:w="3426"/>
            <w:tcBorders>
              <w:top w:val="single" w:color="BBBBBB" w:sz="4"/>
              <w:left w:val="single" w:color="BBBBBB" w:sz="4"/>
              <w:bottom w:val="single" w:color="BBBBBB" w:sz="4"/>
              <w:right w:val="single" w:color="BBBBBB" w:sz="4"/>
            </w:tcBorders>
            <w:tcMar>
              <w:top w:type="dxa" w:w="80"/>
              <w:left w:type="dxa" w:w="120"/>
              <w:bottom w:type="dxa" w:w="80"/>
              <w:right w:type="dxa" w:w="120"/>
            </w:tcMar>
          </w:tcPr>
          <w:p>
            <w:pPr>
              <w:bidi/>
              <w:jc w:val="center"/>
            </w:pPr>
            <w:r>
              <w:rPr>
                <w:rFonts w:ascii="Arial" w:cs="Arial" w:eastAsia="Arial" w:hAnsi="Arial"/>
                <w:b w:val="false"/>
                <w:bCs w:val="false"/>
                <w:rtl/>
              </w:rPr>
              <w:t xml:space="preserve">التخلص من الأوراق المصابة ومبيد فطري</w:t>
            </w:r>
          </w:p>
        </w:tc>
      </w:tr>
    </w:tbl>
    <w:p>
      <w:pPr>
        <w:spacing w:after="120"/>
      </w:pPr>
    </w:p>
    <w:p>
      <w:pPr>
        <w:pStyle w:val="Heading2"/>
        <w:bidi/>
      </w:pPr>
      <w:r>
        <w:rPr>
          <w:rFonts w:ascii="Arial" w:cs="Arial" w:eastAsia="Arial" w:hAnsi="Arial"/>
          <w:rtl/>
        </w:rPr>
        <w:t xml:space="preserve">نصائح وقائية</w:t>
      </w:r>
    </w:p>
    <w:p>
      <w:pPr>
        <w:pStyle w:val="ListParagraph"/>
        <w:numPr>
          <w:ilvl w:val="0"/>
          <w:numId w:val="2"/>
        </w:numPr>
        <w:bidi/>
        <w:spacing w:after="100" w:line="330"/>
      </w:pPr>
      <w:r>
        <w:rPr>
          <w:rFonts w:ascii="Arial" w:cs="Arial" w:eastAsia="Arial" w:hAnsi="Arial"/>
          <w:b/>
          <w:bCs/>
          <w:rtl/>
        </w:rPr>
        <w:t xml:space="preserve">اختر أصنافاً مقاومة</w:t>
      </w:r>
      <w:r>
        <w:rPr>
          <w:rFonts w:ascii="Arial" w:cs="Arial" w:eastAsia="Arial" w:hAnsi="Arial"/>
          <w:rtl/>
        </w:rPr>
        <w:t xml:space="preserve"> — فالفلوريبندا وبعض الأصناف الشجيرية معروفة بقوة تحملها.</w:t>
      </w:r>
    </w:p>
    <w:p>
      <w:pPr>
        <w:pStyle w:val="ListParagraph"/>
        <w:numPr>
          <w:ilvl w:val="0"/>
          <w:numId w:val="2"/>
        </w:numPr>
        <w:bidi/>
        <w:spacing w:after="100" w:line="330"/>
      </w:pPr>
      <w:r>
        <w:rPr>
          <w:rFonts w:ascii="Arial" w:cs="Arial" w:eastAsia="Arial" w:hAnsi="Arial"/>
          <w:b/>
          <w:bCs/>
          <w:rtl/>
        </w:rPr>
        <w:t xml:space="preserve">حافظ على التهوية</w:t>
      </w:r>
      <w:r>
        <w:rPr>
          <w:rFonts w:ascii="Arial" w:cs="Arial" w:eastAsia="Arial" w:hAnsi="Arial"/>
          <w:rtl/>
        </w:rPr>
        <w:t xml:space="preserve"> — بترك مسافات كافية بين النباتات وتقليمها بانتظام.</w:t>
      </w:r>
    </w:p>
    <w:p>
      <w:pPr>
        <w:pStyle w:val="ListParagraph"/>
        <w:numPr>
          <w:ilvl w:val="0"/>
          <w:numId w:val="2"/>
        </w:numPr>
        <w:bidi/>
        <w:spacing w:after="100" w:line="330"/>
      </w:pPr>
      <w:r>
        <w:rPr>
          <w:rFonts w:ascii="Arial" w:cs="Arial" w:eastAsia="Arial" w:hAnsi="Arial"/>
          <w:b/>
          <w:bCs/>
          <w:rtl/>
        </w:rPr>
        <w:t xml:space="preserve">نظّف الأوراق المتساقطة</w:t>
      </w:r>
      <w:r>
        <w:rPr>
          <w:rFonts w:ascii="Arial" w:cs="Arial" w:eastAsia="Arial" w:hAnsi="Arial"/>
          <w:rtl/>
        </w:rPr>
        <w:t xml:space="preserve"> — فهي قد تحمل جراثيم الأمراض إلى الموسم التالي.</w:t>
      </w:r>
    </w:p>
    <w:p>
      <w:pPr>
        <w:pStyle w:val="ListParagraph"/>
        <w:numPr>
          <w:ilvl w:val="0"/>
          <w:numId w:val="2"/>
        </w:numPr>
        <w:bidi/>
        <w:spacing w:after="100" w:line="330"/>
      </w:pPr>
      <w:r>
        <w:rPr>
          <w:rFonts w:ascii="Arial" w:cs="Arial" w:eastAsia="Arial" w:hAnsi="Arial"/>
          <w:b/>
          <w:bCs/>
          <w:rtl/>
        </w:rPr>
        <w:t xml:space="preserve">اقرأ تعليمات أي مبيد</w:t>
      </w:r>
      <w:r>
        <w:rPr>
          <w:rFonts w:ascii="Arial" w:cs="Arial" w:eastAsia="Arial" w:hAnsi="Arial"/>
          <w:rtl/>
        </w:rPr>
        <w:t xml:space="preserve"> — واستخدمه حسب الإرشادات، وارتد معدات الحماية المناسبة.</w:t>
      </w:r>
    </w:p>
    <w:p>
      <w:pPr>
        <w:pStyle w:val="Heading1"/>
        <w:pageBreakBefore/>
        <w:bidi/>
      </w:pPr>
      <w:r>
        <w:rPr>
          <w:rFonts w:ascii="Arial" w:cs="Arial" w:eastAsia="Arial" w:hAnsi="Arial"/>
          <w:rtl/>
        </w:rPr>
        <w:t xml:space="preserve">7. استخدامات الورد</w:t>
      </w:r>
    </w:p>
    <w:p>
      <w:pPr>
        <w:bidi/>
        <w:spacing w:after="160" w:line="340"/>
      </w:pPr>
      <w:r>
        <w:rPr>
          <w:rFonts w:ascii="Arial" w:cs="Arial" w:eastAsia="Arial" w:hAnsi="Arial"/>
          <w:rtl/>
        </w:rPr>
        <w:t xml:space="preserve">لا يقتصر دور الورد على الزينة، بل له استخدامات عديدة في الحياة اليومية والصناعات المختلفة.</w:t>
      </w:r>
    </w:p>
    <w:p>
      <w:pPr>
        <w:pStyle w:val="Heading2"/>
        <w:bidi/>
      </w:pPr>
      <w:r>
        <w:rPr>
          <w:rFonts w:ascii="Arial" w:cs="Arial" w:eastAsia="Arial" w:hAnsi="Arial"/>
          <w:rtl/>
        </w:rPr>
        <w:t xml:space="preserve">الزينة والهدايا</w:t>
      </w:r>
    </w:p>
    <w:p>
      <w:pPr>
        <w:bidi/>
        <w:spacing w:after="160" w:line="340"/>
      </w:pPr>
      <w:r>
        <w:rPr>
          <w:rFonts w:ascii="Arial" w:cs="Arial" w:eastAsia="Arial" w:hAnsi="Arial"/>
          <w:rtl/>
        </w:rPr>
        <w:t xml:space="preserve">يعد الورد المقطوف أشهر هدية في المناسبات المختلفة، من الأفراح والخطوبة إلى التهنئة والتعاطف. ويستخدم في تنسيق الباقات والمزهريات وتزيين القاعات والسيارات.</w:t>
      </w:r>
    </w:p>
    <w:p>
      <w:pPr>
        <w:pStyle w:val="Heading2"/>
        <w:bidi/>
      </w:pPr>
      <w:r>
        <w:rPr>
          <w:rFonts w:ascii="Arial" w:cs="Arial" w:eastAsia="Arial" w:hAnsi="Arial"/>
          <w:rtl/>
        </w:rPr>
        <w:t xml:space="preserve">العطور وماء الورد</w:t>
      </w:r>
    </w:p>
    <w:p>
      <w:pPr>
        <w:bidi/>
        <w:spacing w:after="160" w:line="340"/>
      </w:pPr>
      <w:r>
        <w:rPr>
          <w:rFonts w:ascii="Arial" w:cs="Arial" w:eastAsia="Arial" w:hAnsi="Arial"/>
          <w:rtl/>
        </w:rPr>
        <w:t xml:space="preserve">تُقطف بتلات بعض أنواع الورد العطري، ومنها الورد البلدي، لاستخلاص زيت الورد الذي يدخل في صناعة العطور الفاخرة، كما يُصنع منها ماء الورد المستخدم في الحلويات والمشروبات ومنتجات العناية.</w:t>
      </w:r>
    </w:p>
    <w:p>
      <w:pPr>
        <w:pStyle w:val="Heading2"/>
        <w:bidi/>
      </w:pPr>
      <w:r>
        <w:rPr>
          <w:rFonts w:ascii="Arial" w:cs="Arial" w:eastAsia="Arial" w:hAnsi="Arial"/>
          <w:rtl/>
        </w:rPr>
        <w:t xml:space="preserve">الطعام والمشروبات</w:t>
      </w:r>
    </w:p>
    <w:p>
      <w:pPr>
        <w:bidi/>
        <w:spacing w:after="160" w:line="340"/>
      </w:pPr>
      <w:r>
        <w:rPr>
          <w:rFonts w:ascii="Arial" w:cs="Arial" w:eastAsia="Arial" w:hAnsi="Arial"/>
          <w:rtl/>
        </w:rPr>
        <w:t xml:space="preserve">تُستخدم بتلات الورد الصالحة للأكل، والمزروعة دون مبيدات، في تحضير المربى والحلويات والشاي والشراب. وينبغي التأكد دائماً من أن الورد المستخدم مخصص للأكل وغير معالج كيميائياً.</w:t>
      </w:r>
    </w:p>
    <w:p>
      <w:pPr>
        <w:pStyle w:val="Heading2"/>
        <w:bidi/>
      </w:pPr>
      <w:r>
        <w:rPr>
          <w:rFonts w:ascii="Arial" w:cs="Arial" w:eastAsia="Arial" w:hAnsi="Arial"/>
          <w:rtl/>
        </w:rPr>
        <w:t xml:space="preserve">العناية بالبشرة</w:t>
      </w:r>
    </w:p>
    <w:p>
      <w:pPr>
        <w:bidi/>
        <w:spacing w:after="160" w:line="340"/>
      </w:pPr>
      <w:r>
        <w:rPr>
          <w:rFonts w:ascii="Arial" w:cs="Arial" w:eastAsia="Arial" w:hAnsi="Arial"/>
          <w:rtl/>
        </w:rPr>
        <w:t xml:space="preserve">يدخل ماء الورد في كثير من منتجات العناية بالبشرة، ويستعمله بعض الناس كمنعش للوجه. ومن الأفضل اختيار منتجات موثوقة، وتجربتها على مساحة صغيرة من الجلد أولاً لمن لديه حساسية.</w:t>
      </w:r>
    </w:p>
    <w:p>
      <w:pPr>
        <w:pStyle w:val="Heading1"/>
        <w:pageBreakBefore/>
        <w:bidi/>
      </w:pPr>
      <w:r>
        <w:rPr>
          <w:rFonts w:ascii="Arial" w:cs="Arial" w:eastAsia="Arial" w:hAnsi="Arial"/>
          <w:rtl/>
        </w:rPr>
        <w:t xml:space="preserve">8. الورد في مصر وتاريخه</w:t>
      </w:r>
    </w:p>
    <w:p>
      <w:pPr>
        <w:bidi/>
        <w:spacing w:after="160" w:line="340"/>
      </w:pPr>
      <w:r>
        <w:rPr>
          <w:rFonts w:ascii="Arial" w:cs="Arial" w:eastAsia="Arial" w:hAnsi="Arial"/>
          <w:rtl/>
        </w:rPr>
        <w:t xml:space="preserve">عرفت الحضارات القديمة الورد وزرعته، فقد زُرع في حدائق اليونان وروما، وارتبط بالاحتفالات والطقوس. وفي مصر عُثر في منطقة الفيوم على أكاليل من الزهور تعود إلى العصر الروماني، مما يدل على قدم العلاقة بين المصريين والزهور.</w:t>
      </w:r>
    </w:p>
    <w:p>
      <w:pPr>
        <w:bidi/>
        <w:spacing w:after="160" w:line="340"/>
      </w:pPr>
      <w:r>
        <w:rPr>
          <w:rFonts w:ascii="Arial" w:cs="Arial" w:eastAsia="Arial" w:hAnsi="Arial"/>
          <w:rtl/>
        </w:rPr>
        <w:t xml:space="preserve">وفي العصر الحديث تشتهر مصر بزراعة الورد البلدي، وبخاصة في محافظة الفيوم، حيث يُستخدم في صناعة ماء الورد وزيت الورد. كما يُزرع الورد في مناطق أخرى لأغراض الزينة وتصدير الزهور المقطوفة.</w:t>
      </w:r>
    </w:p>
    <w:p>
      <w:pPr>
        <w:pStyle w:val="Heading2"/>
        <w:bidi/>
      </w:pPr>
      <w:r>
        <w:rPr>
          <w:rFonts w:ascii="Arial" w:cs="Arial" w:eastAsia="Arial" w:hAnsi="Arial"/>
          <w:rtl/>
        </w:rPr>
        <w:t xml:space="preserve">الورد في الحياة اليومية</w:t>
      </w:r>
    </w:p>
    <w:p>
      <w:pPr>
        <w:bidi/>
        <w:spacing w:after="160" w:line="340"/>
      </w:pPr>
      <w:r>
        <w:rPr>
          <w:rFonts w:ascii="Arial" w:cs="Arial" w:eastAsia="Arial" w:hAnsi="Arial"/>
          <w:rtl/>
        </w:rPr>
        <w:t xml:space="preserve">يُباع الورد في المحال والأسواق المتخصصة على مدار العام، وتزداد المبيعات في مواسم المناسبات مثل عيد الحب وعيد الأم والأفراح. ويحرص كثير من الناس على زراعة الورد في الشرفات والحدائق الصغيرة.</w:t>
      </w:r>
    </w:p>
    <w:p>
      <w:pPr>
        <w:pStyle w:val="Heading2"/>
        <w:bidi/>
      </w:pPr>
      <w:r>
        <w:rPr>
          <w:rFonts w:ascii="Arial" w:cs="Arial" w:eastAsia="Arial" w:hAnsi="Arial"/>
          <w:rtl/>
        </w:rPr>
        <w:t xml:space="preserve">الورد في الثقافة والأدب</w:t>
      </w:r>
    </w:p>
    <w:p>
      <w:pPr>
        <w:bidi/>
        <w:spacing w:after="160" w:line="340"/>
      </w:pPr>
      <w:r>
        <w:rPr>
          <w:rFonts w:ascii="Arial" w:cs="Arial" w:eastAsia="Arial" w:hAnsi="Arial"/>
          <w:rtl/>
        </w:rPr>
        <w:t xml:space="preserve">حضر الورد بكثرة في الشعر والأغنيات والأمثال العربية، رمزاً للجمال والحب، وللحياة القصيرة الجميلة. ولا تزال الوردة عنواناً مألوفاً في الفنون والعمارة والزخرفة.</w:t>
      </w:r>
    </w:p>
    <w:p>
      <w:pPr>
        <w:pStyle w:val="Heading1"/>
        <w:pageBreakBefore/>
        <w:bidi/>
      </w:pPr>
      <w:r>
        <w:rPr>
          <w:rFonts w:ascii="Arial" w:cs="Arial" w:eastAsia="Arial" w:hAnsi="Arial"/>
          <w:rtl/>
        </w:rPr>
        <w:t xml:space="preserve">9. العناية بالورد المقطوف</w:t>
      </w:r>
    </w:p>
    <w:p>
      <w:pPr>
        <w:bidi/>
        <w:spacing w:after="160" w:line="340"/>
      </w:pPr>
      <w:r>
        <w:rPr>
          <w:rFonts w:ascii="Arial" w:cs="Arial" w:eastAsia="Arial" w:hAnsi="Arial"/>
          <w:rtl/>
        </w:rPr>
        <w:t xml:space="preserve">يمكن إطالة عمر باقة الورد بخطوات بسيطة بعد الشراء أو الإهداء.</w:t>
      </w:r>
    </w:p>
    <w:p>
      <w:pPr>
        <w:pStyle w:val="Heading2"/>
        <w:bidi/>
      </w:pPr>
      <w:r>
        <w:rPr>
          <w:rFonts w:ascii="Arial" w:cs="Arial" w:eastAsia="Arial" w:hAnsi="Arial"/>
          <w:rtl/>
        </w:rPr>
        <w:t xml:space="preserve">خطوات مفيدة</w:t>
      </w:r>
    </w:p>
    <w:p>
      <w:pPr>
        <w:bidi/>
        <w:spacing w:after="100" w:line="330"/>
        <w:ind w:right="360"/>
      </w:pPr>
      <w:r>
        <w:rPr>
          <w:rFonts w:ascii="Arial" w:cs="Arial" w:eastAsia="Arial" w:hAnsi="Arial"/>
          <w:rtl/>
        </w:rPr>
        <w:t xml:space="preserve">1) اقطع نهايات السيقان بزاوية مائلة بمقص أو سكين حاد.</w:t>
      </w:r>
    </w:p>
    <w:p>
      <w:pPr>
        <w:bidi/>
        <w:spacing w:after="100" w:line="330"/>
        <w:ind w:right="360"/>
      </w:pPr>
      <w:r>
        <w:rPr>
          <w:rFonts w:ascii="Arial" w:cs="Arial" w:eastAsia="Arial" w:hAnsi="Arial"/>
          <w:rtl/>
        </w:rPr>
        <w:t xml:space="preserve">2) أزل الأوراق التي ستغمرها المياه داخل المزهرية.</w:t>
      </w:r>
    </w:p>
    <w:p>
      <w:pPr>
        <w:bidi/>
        <w:spacing w:after="100" w:line="330"/>
        <w:ind w:right="360"/>
      </w:pPr>
      <w:r>
        <w:rPr>
          <w:rFonts w:ascii="Arial" w:cs="Arial" w:eastAsia="Arial" w:hAnsi="Arial"/>
          <w:rtl/>
        </w:rPr>
        <w:t xml:space="preserve">3) استخدم مزهرية نظيفة وماءً عذباً، وأضف مادة حافظة للزهور إن توفرت.</w:t>
      </w:r>
    </w:p>
    <w:p>
      <w:pPr>
        <w:bidi/>
        <w:spacing w:after="100" w:line="330"/>
        <w:ind w:right="360"/>
      </w:pPr>
      <w:r>
        <w:rPr>
          <w:rFonts w:ascii="Arial" w:cs="Arial" w:eastAsia="Arial" w:hAnsi="Arial"/>
          <w:rtl/>
        </w:rPr>
        <w:t xml:space="preserve">4) بدّل الماء كل يومين أو ثلاثة، وأعد قص السيقان قليلاً عند التبديل.</w:t>
      </w:r>
    </w:p>
    <w:p>
      <w:pPr>
        <w:bidi/>
        <w:spacing w:after="100" w:line="330"/>
        <w:ind w:right="360"/>
      </w:pPr>
      <w:r>
        <w:rPr>
          <w:rFonts w:ascii="Arial" w:cs="Arial" w:eastAsia="Arial" w:hAnsi="Arial"/>
          <w:rtl/>
        </w:rPr>
        <w:t xml:space="preserve">5) ابتعد بالباقة عن الشمس المباشرة ومصادر الحرارة والفواكه الناضجة.</w:t>
      </w:r>
    </w:p>
    <w:p>
      <w:pPr>
        <w:pStyle w:val="Heading2"/>
        <w:bidi/>
      </w:pPr>
      <w:r>
        <w:rPr>
          <w:rFonts w:ascii="Arial" w:cs="Arial" w:eastAsia="Arial" w:hAnsi="Arial"/>
          <w:rtl/>
        </w:rPr>
        <w:t xml:space="preserve">علامات يجب الانتباه إليها</w:t>
      </w:r>
    </w:p>
    <w:p>
      <w:pPr>
        <w:pStyle w:val="ListParagraph"/>
        <w:numPr>
          <w:ilvl w:val="0"/>
          <w:numId w:val="2"/>
        </w:numPr>
        <w:bidi/>
        <w:spacing w:after="100" w:line="330"/>
      </w:pPr>
      <w:r>
        <w:rPr>
          <w:rFonts w:ascii="Arial" w:cs="Arial" w:eastAsia="Arial" w:hAnsi="Arial"/>
          <w:b/>
          <w:bCs/>
          <w:rtl/>
        </w:rPr>
        <w:t xml:space="preserve">انحناء رأس الوردة</w:t>
      </w:r>
      <w:r>
        <w:rPr>
          <w:rFonts w:ascii="Arial" w:cs="Arial" w:eastAsia="Arial" w:hAnsi="Arial"/>
          <w:rtl/>
        </w:rPr>
        <w:t xml:space="preserve"> — قد يعني انسداد الساق وعدم وصول الماء، وإعادة القص قد تحل المشكلة.</w:t>
      </w:r>
    </w:p>
    <w:p>
      <w:pPr>
        <w:pStyle w:val="ListParagraph"/>
        <w:numPr>
          <w:ilvl w:val="0"/>
          <w:numId w:val="2"/>
        </w:numPr>
        <w:bidi/>
        <w:spacing w:after="100" w:line="330"/>
      </w:pPr>
      <w:r>
        <w:rPr>
          <w:rFonts w:ascii="Arial" w:cs="Arial" w:eastAsia="Arial" w:hAnsi="Arial"/>
          <w:b/>
          <w:bCs/>
          <w:rtl/>
        </w:rPr>
        <w:t xml:space="preserve">تغير لون الماء ورائحته</w:t>
      </w:r>
      <w:r>
        <w:rPr>
          <w:rFonts w:ascii="Arial" w:cs="Arial" w:eastAsia="Arial" w:hAnsi="Arial"/>
          <w:rtl/>
        </w:rPr>
        <w:t xml:space="preserve"> — علامة على نمو البكتيريا، فيجب تبديله وتنظيف المزهرية.</w:t>
      </w:r>
    </w:p>
    <w:p>
      <w:pPr>
        <w:pStyle w:val="ListParagraph"/>
        <w:numPr>
          <w:ilvl w:val="0"/>
          <w:numId w:val="2"/>
        </w:numPr>
        <w:bidi/>
        <w:spacing w:after="100" w:line="330"/>
      </w:pPr>
      <w:r>
        <w:rPr>
          <w:rFonts w:ascii="Arial" w:cs="Arial" w:eastAsia="Arial" w:hAnsi="Arial"/>
          <w:b/>
          <w:bCs/>
          <w:rtl/>
        </w:rPr>
        <w:t xml:space="preserve">سقوط البتلات الخارجية</w:t>
      </w:r>
      <w:r>
        <w:rPr>
          <w:rFonts w:ascii="Arial" w:cs="Arial" w:eastAsia="Arial" w:hAnsi="Arial"/>
          <w:rtl/>
        </w:rPr>
        <w:t xml:space="preserve"> — أمر طبيعي في الورد الناضج، ويمكن إزالتها برفق.</w:t>
      </w:r>
    </w:p>
    <w:p>
      <w:pPr>
        <w:pStyle w:val="Heading1"/>
        <w:pageBreakBefore/>
        <w:bidi/>
      </w:pPr>
      <w:r>
        <w:rPr>
          <w:rFonts w:ascii="Arial" w:cs="Arial" w:eastAsia="Arial" w:hAnsi="Arial"/>
          <w:rtl/>
        </w:rPr>
        <w:t xml:space="preserve">10. أنواع أخرى من الزهور</w:t>
      </w:r>
    </w:p>
    <w:p>
      <w:pPr>
        <w:bidi/>
        <w:spacing w:after="160" w:line="340"/>
      </w:pPr>
      <w:r>
        <w:rPr>
          <w:rFonts w:ascii="Arial" w:cs="Arial" w:eastAsia="Arial" w:hAnsi="Arial"/>
          <w:rtl/>
        </w:rPr>
        <w:t xml:space="preserve">إلى جانب الورد، توجد زهور كثيرة شائعة في الحدائق والبيوت وباقات الهدايا. وفيما يلي بعضها.</w:t>
      </w:r>
    </w:p>
    <w:p>
      <w:pPr>
        <w:pStyle w:val="ListParagraph"/>
        <w:numPr>
          <w:ilvl w:val="0"/>
          <w:numId w:val="2"/>
        </w:numPr>
        <w:bidi/>
        <w:spacing w:after="100" w:line="330"/>
      </w:pPr>
      <w:r>
        <w:rPr>
          <w:rFonts w:ascii="Arial" w:cs="Arial" w:eastAsia="Arial" w:hAnsi="Arial"/>
          <w:b/>
          <w:bCs/>
          <w:rtl/>
        </w:rPr>
        <w:t xml:space="preserve">التوليب</w:t>
      </w:r>
      <w:r>
        <w:rPr>
          <w:rFonts w:ascii="Arial" w:cs="Arial" w:eastAsia="Arial" w:hAnsi="Arial"/>
          <w:rtl/>
        </w:rPr>
        <w:t xml:space="preserve"> — زهرة ربيعية على شكل كأس، وتأتي بألوان متعددة، وتزرع من أبصال.</w:t>
      </w:r>
    </w:p>
    <w:p>
      <w:pPr>
        <w:pStyle w:val="ListParagraph"/>
        <w:numPr>
          <w:ilvl w:val="0"/>
          <w:numId w:val="2"/>
        </w:numPr>
        <w:bidi/>
        <w:spacing w:after="100" w:line="330"/>
      </w:pPr>
      <w:r>
        <w:rPr>
          <w:rFonts w:ascii="Arial" w:cs="Arial" w:eastAsia="Arial" w:hAnsi="Arial"/>
          <w:b/>
          <w:bCs/>
          <w:rtl/>
        </w:rPr>
        <w:t xml:space="preserve">الزنبق (الليلي)</w:t>
      </w:r>
      <w:r>
        <w:rPr>
          <w:rFonts w:ascii="Arial" w:cs="Arial" w:eastAsia="Arial" w:hAnsi="Arial"/>
          <w:rtl/>
        </w:rPr>
        <w:t xml:space="preserve"> — زهرة كبيرة عطرية، تُزرع من أبصال، وتستخدم في الباقات والحدائق.</w:t>
      </w:r>
    </w:p>
    <w:p>
      <w:pPr>
        <w:pStyle w:val="ListParagraph"/>
        <w:numPr>
          <w:ilvl w:val="0"/>
          <w:numId w:val="2"/>
        </w:numPr>
        <w:bidi/>
        <w:spacing w:after="100" w:line="330"/>
      </w:pPr>
      <w:r>
        <w:rPr>
          <w:rFonts w:ascii="Arial" w:cs="Arial" w:eastAsia="Arial" w:hAnsi="Arial"/>
          <w:b/>
          <w:bCs/>
          <w:rtl/>
        </w:rPr>
        <w:t xml:space="preserve">الأقحوان (الديزي)</w:t>
      </w:r>
      <w:r>
        <w:rPr>
          <w:rFonts w:ascii="Arial" w:cs="Arial" w:eastAsia="Arial" w:hAnsi="Arial"/>
          <w:rtl/>
        </w:rPr>
        <w:t xml:space="preserve"> — زهرة بسيطة ببتلات بيضاء ومركز أصفر، سهلة الزراعة.</w:t>
      </w:r>
    </w:p>
    <w:p>
      <w:pPr>
        <w:pStyle w:val="ListParagraph"/>
        <w:numPr>
          <w:ilvl w:val="0"/>
          <w:numId w:val="2"/>
        </w:numPr>
        <w:bidi/>
        <w:spacing w:after="100" w:line="330"/>
      </w:pPr>
      <w:r>
        <w:rPr>
          <w:rFonts w:ascii="Arial" w:cs="Arial" w:eastAsia="Arial" w:hAnsi="Arial"/>
          <w:b/>
          <w:bCs/>
          <w:rtl/>
        </w:rPr>
        <w:t xml:space="preserve">عباد الشمس</w:t>
      </w:r>
      <w:r>
        <w:rPr>
          <w:rFonts w:ascii="Arial" w:cs="Arial" w:eastAsia="Arial" w:hAnsi="Arial"/>
          <w:rtl/>
        </w:rPr>
        <w:t xml:space="preserve"> — نبات طويل بزهرة كبيرة صفراء تتجه نحو الشمس، وتستخدم بذوره غذاءً.</w:t>
      </w:r>
    </w:p>
    <w:p>
      <w:pPr>
        <w:pStyle w:val="ListParagraph"/>
        <w:numPr>
          <w:ilvl w:val="0"/>
          <w:numId w:val="2"/>
        </w:numPr>
        <w:bidi/>
        <w:spacing w:after="100" w:line="330"/>
      </w:pPr>
      <w:r>
        <w:rPr>
          <w:rFonts w:ascii="Arial" w:cs="Arial" w:eastAsia="Arial" w:hAnsi="Arial"/>
          <w:b/>
          <w:bCs/>
          <w:rtl/>
        </w:rPr>
        <w:t xml:space="preserve">الياسمين</w:t>
      </w:r>
      <w:r>
        <w:rPr>
          <w:rFonts w:ascii="Arial" w:cs="Arial" w:eastAsia="Arial" w:hAnsi="Arial"/>
          <w:rtl/>
        </w:rPr>
        <w:t xml:space="preserve"> — نبات عطري تشتهر أزهاره برائحتها الزكية، ويستخدم في العطور والزينة.</w:t>
      </w:r>
    </w:p>
    <w:p>
      <w:pPr>
        <w:pStyle w:val="ListParagraph"/>
        <w:numPr>
          <w:ilvl w:val="0"/>
          <w:numId w:val="2"/>
        </w:numPr>
        <w:bidi/>
        <w:spacing w:after="100" w:line="330"/>
      </w:pPr>
      <w:r>
        <w:rPr>
          <w:rFonts w:ascii="Arial" w:cs="Arial" w:eastAsia="Arial" w:hAnsi="Arial"/>
          <w:b/>
          <w:bCs/>
          <w:rtl/>
        </w:rPr>
        <w:t xml:space="preserve">الفل</w:t>
      </w:r>
      <w:r>
        <w:rPr>
          <w:rFonts w:ascii="Arial" w:cs="Arial" w:eastAsia="Arial" w:hAnsi="Arial"/>
          <w:rtl/>
        </w:rPr>
        <w:t xml:space="preserve"> — زهرة بيضاء عطرية محبوبة في المنطقة العربية، وتصنع منها العقود والقلائد.</w:t>
      </w:r>
    </w:p>
    <w:p>
      <w:pPr>
        <w:pStyle w:val="ListParagraph"/>
        <w:numPr>
          <w:ilvl w:val="0"/>
          <w:numId w:val="2"/>
        </w:numPr>
        <w:bidi/>
        <w:spacing w:after="100" w:line="330"/>
      </w:pPr>
      <w:r>
        <w:rPr>
          <w:rFonts w:ascii="Arial" w:cs="Arial" w:eastAsia="Arial" w:hAnsi="Arial"/>
          <w:b/>
          <w:bCs/>
          <w:rtl/>
        </w:rPr>
        <w:t xml:space="preserve">القرنفل</w:t>
      </w:r>
      <w:r>
        <w:rPr>
          <w:rFonts w:ascii="Arial" w:cs="Arial" w:eastAsia="Arial" w:hAnsi="Arial"/>
          <w:rtl/>
        </w:rPr>
        <w:t xml:space="preserve"> — زهرة ذات حواف مسننة بألوان متعددة، وتدوم طويلاً بعد القطف.</w:t>
      </w:r>
    </w:p>
    <w:p>
      <w:pPr>
        <w:pStyle w:val="ListParagraph"/>
        <w:numPr>
          <w:ilvl w:val="0"/>
          <w:numId w:val="2"/>
        </w:numPr>
        <w:bidi/>
        <w:spacing w:after="100" w:line="330"/>
      </w:pPr>
      <w:r>
        <w:rPr>
          <w:rFonts w:ascii="Arial" w:cs="Arial" w:eastAsia="Arial" w:hAnsi="Arial"/>
          <w:b/>
          <w:bCs/>
          <w:rtl/>
        </w:rPr>
        <w:t xml:space="preserve">الأوركيد</w:t>
      </w:r>
      <w:r>
        <w:rPr>
          <w:rFonts w:ascii="Arial" w:cs="Arial" w:eastAsia="Arial" w:hAnsi="Arial"/>
          <w:rtl/>
        </w:rPr>
        <w:t xml:space="preserve"> — من أرقى زهور الزينة الداخلية، وتحتاج إلى عناية خاصة بالري والإضاءة.</w:t>
      </w:r>
    </w:p>
    <w:p>
      <w:pPr>
        <w:pStyle w:val="ListParagraph"/>
        <w:numPr>
          <w:ilvl w:val="0"/>
          <w:numId w:val="2"/>
        </w:numPr>
        <w:bidi/>
        <w:spacing w:after="100" w:line="330"/>
      </w:pPr>
      <w:r>
        <w:rPr>
          <w:rFonts w:ascii="Arial" w:cs="Arial" w:eastAsia="Arial" w:hAnsi="Arial"/>
          <w:b/>
          <w:bCs/>
          <w:rtl/>
        </w:rPr>
        <w:t xml:space="preserve">الأنثوريوم</w:t>
      </w:r>
      <w:r>
        <w:rPr>
          <w:rFonts w:ascii="Arial" w:cs="Arial" w:eastAsia="Arial" w:hAnsi="Arial"/>
          <w:rtl/>
        </w:rPr>
        <w:t xml:space="preserve"> — نبات للزينة الداخلية ذو أزهار لامعة تدوم طويلاً.</w:t>
      </w:r>
    </w:p>
    <w:p>
      <w:pPr>
        <w:bidi/>
        <w:spacing w:after="160" w:line="340"/>
      </w:pPr>
      <w:r>
        <w:rPr>
          <w:rFonts w:ascii="Arial" w:cs="Arial" w:eastAsia="Arial" w:hAnsi="Arial"/>
          <w:rtl/>
        </w:rPr>
        <w:t xml:space="preserve">ولكل زهرة احتياجاتها الخاصة من الضوء والري والتربة، لذا يفضل البحث عن تفاصيل العناية بكل نوع قبل زراعته.</w:t>
      </w:r>
    </w:p>
    <w:p>
      <w:pPr>
        <w:pStyle w:val="Heading1"/>
        <w:pageBreakBefore/>
        <w:bidi/>
      </w:pPr>
      <w:r>
        <w:rPr>
          <w:rFonts w:ascii="Arial" w:cs="Arial" w:eastAsia="Arial" w:hAnsi="Arial"/>
          <w:rtl/>
        </w:rPr>
        <w:t xml:space="preserve">11. أسئلة شائعة</w:t>
      </w:r>
    </w:p>
    <w:p>
      <w:pPr>
        <w:keepNext/>
        <w:bidi/>
        <w:spacing w:after="60" w:before="160" w:line="330"/>
      </w:pPr>
      <w:r>
        <w:rPr>
          <w:rFonts w:ascii="Arial" w:cs="Arial" w:eastAsia="Arial" w:hAnsi="Arial"/>
          <w:b/>
          <w:bCs/>
          <w:color w:val="C2185B"/>
          <w:rtl/>
        </w:rPr>
        <w:t xml:space="preserve">ما أسهل أنواع الورد زراعة للمبتدئين؟</w:t>
      </w:r>
    </w:p>
    <w:p>
      <w:pPr>
        <w:bidi/>
        <w:spacing w:after="160" w:line="340"/>
      </w:pPr>
      <w:r>
        <w:rPr>
          <w:rFonts w:ascii="Arial" w:cs="Arial" w:eastAsia="Arial" w:hAnsi="Arial"/>
          <w:rtl/>
        </w:rPr>
        <w:t xml:space="preserve">الفلوريبندا من الخيارات الجيدة لأنها قوية ومقاومة وتزهر بغزارة.</w:t>
      </w:r>
    </w:p>
    <w:p>
      <w:pPr>
        <w:keepNext/>
        <w:bidi/>
        <w:spacing w:after="60" w:before="160" w:line="330"/>
      </w:pPr>
      <w:r>
        <w:rPr>
          <w:rFonts w:ascii="Arial" w:cs="Arial" w:eastAsia="Arial" w:hAnsi="Arial"/>
          <w:b/>
          <w:bCs/>
          <w:color w:val="C2185B"/>
          <w:rtl/>
        </w:rPr>
        <w:t xml:space="preserve">كم يحتاج الورد من الشمس؟</w:t>
      </w:r>
    </w:p>
    <w:p>
      <w:pPr>
        <w:bidi/>
        <w:spacing w:after="160" w:line="340"/>
      </w:pPr>
      <w:r>
        <w:rPr>
          <w:rFonts w:ascii="Arial" w:cs="Arial" w:eastAsia="Arial" w:hAnsi="Arial"/>
          <w:rtl/>
        </w:rPr>
        <w:t xml:space="preserve">نحو ست ساعات من الشمس المباشرة يومياً على الأقل، مع تفضيل شمس الصباح.</w:t>
      </w:r>
    </w:p>
    <w:p>
      <w:pPr>
        <w:keepNext/>
        <w:bidi/>
        <w:spacing w:after="60" w:before="160" w:line="330"/>
      </w:pPr>
      <w:r>
        <w:rPr>
          <w:rFonts w:ascii="Arial" w:cs="Arial" w:eastAsia="Arial" w:hAnsi="Arial"/>
          <w:b/>
          <w:bCs/>
          <w:color w:val="C2185B"/>
          <w:rtl/>
        </w:rPr>
        <w:t xml:space="preserve">هل يمكن زراعة الورد في أصيص؟</w:t>
      </w:r>
    </w:p>
    <w:p>
      <w:pPr>
        <w:bidi/>
        <w:spacing w:after="160" w:line="340"/>
      </w:pPr>
      <w:r>
        <w:rPr>
          <w:rFonts w:ascii="Arial" w:cs="Arial" w:eastAsia="Arial" w:hAnsi="Arial"/>
          <w:rtl/>
        </w:rPr>
        <w:t xml:space="preserve">نعم، ويناسب ذلك الورد الصغير بصفة خاصة، بشرط أن يكون الأصيص بثقوب صرف وبحجم مناسب.</w:t>
      </w:r>
    </w:p>
    <w:p>
      <w:pPr>
        <w:keepNext/>
        <w:bidi/>
        <w:spacing w:after="60" w:before="160" w:line="330"/>
      </w:pPr>
      <w:r>
        <w:rPr>
          <w:rFonts w:ascii="Arial" w:cs="Arial" w:eastAsia="Arial" w:hAnsi="Arial"/>
          <w:b/>
          <w:bCs/>
          <w:color w:val="C2185B"/>
          <w:rtl/>
        </w:rPr>
        <w:t xml:space="preserve">لماذا لا يزهر الورد عندي؟</w:t>
      </w:r>
    </w:p>
    <w:p>
      <w:pPr>
        <w:bidi/>
        <w:spacing w:after="160" w:line="340"/>
      </w:pPr>
      <w:r>
        <w:rPr>
          <w:rFonts w:ascii="Arial" w:cs="Arial" w:eastAsia="Arial" w:hAnsi="Arial"/>
          <w:rtl/>
        </w:rPr>
        <w:t xml:space="preserve">قد يكون السبب قلة الشمس، أو التسميد غير المناسب، أو عدم التقليم، أو الري غير المنتظم، أو الإصابة بالآفات.</w:t>
      </w:r>
    </w:p>
    <w:p>
      <w:pPr>
        <w:keepNext/>
        <w:bidi/>
        <w:spacing w:after="60" w:before="160" w:line="330"/>
      </w:pPr>
      <w:r>
        <w:rPr>
          <w:rFonts w:ascii="Arial" w:cs="Arial" w:eastAsia="Arial" w:hAnsi="Arial"/>
          <w:b/>
          <w:bCs/>
          <w:color w:val="C2185B"/>
          <w:rtl/>
        </w:rPr>
        <w:t xml:space="preserve">أي الورد أنسب لصناعة ماء الورد؟</w:t>
      </w:r>
    </w:p>
    <w:p>
      <w:pPr>
        <w:bidi/>
        <w:spacing w:after="160" w:line="340"/>
      </w:pPr>
      <w:r>
        <w:rPr>
          <w:rFonts w:ascii="Arial" w:cs="Arial" w:eastAsia="Arial" w:hAnsi="Arial"/>
          <w:rtl/>
        </w:rPr>
        <w:t xml:space="preserve">الورد البلدي العطري، وبخاصة الأصناف المعروفة بقوة رائحتها.</w:t>
      </w:r>
    </w:p>
    <w:p>
      <w:pPr>
        <w:keepNext/>
        <w:bidi/>
        <w:spacing w:after="60" w:before="160" w:line="330"/>
      </w:pPr>
      <w:r>
        <w:rPr>
          <w:rFonts w:ascii="Arial" w:cs="Arial" w:eastAsia="Arial" w:hAnsi="Arial"/>
          <w:b/>
          <w:bCs/>
          <w:color w:val="C2185B"/>
          <w:rtl/>
        </w:rPr>
        <w:t xml:space="preserve">هل كل أنواع الورد صالحة للأكل؟</w:t>
      </w:r>
    </w:p>
    <w:p>
      <w:pPr>
        <w:bidi/>
        <w:spacing w:after="160" w:line="340"/>
      </w:pPr>
      <w:r>
        <w:rPr>
          <w:rFonts w:ascii="Arial" w:cs="Arial" w:eastAsia="Arial" w:hAnsi="Arial"/>
          <w:rtl/>
        </w:rPr>
        <w:t xml:space="preserve">لا، يجب استخدام الورد المخصص للأكل وغير المعالج بالمبيدات.</w:t>
      </w:r>
    </w:p>
    <w:p>
      <w:pPr>
        <w:pStyle w:val="Heading1"/>
        <w:pageBreakBefore/>
        <w:bidi/>
      </w:pPr>
      <w:r>
        <w:rPr>
          <w:rFonts w:ascii="Arial" w:cs="Arial" w:eastAsia="Arial" w:hAnsi="Arial"/>
          <w:rtl/>
        </w:rPr>
        <w:t xml:space="preserve">12. الخلاصة والنصيحة الختامية</w:t>
      </w:r>
    </w:p>
    <w:p>
      <w:pPr>
        <w:bidi/>
        <w:spacing w:after="160" w:line="340"/>
      </w:pPr>
      <w:r>
        <w:rPr>
          <w:rFonts w:ascii="Arial" w:cs="Arial" w:eastAsia="Arial" w:hAnsi="Arial"/>
          <w:rtl/>
        </w:rPr>
        <w:t xml:space="preserve">عرضنا في هذا الدليل أبرز أنواع الورد: الهجين الشاي، والفلوريبندا، والمتسلق، والشجيري، والصغير، والجراندفلورا، والبلدي، ثم تناولنا ألوانه ومعانيها وطرق زراعته وتقليمه والوقاية من آفاته واستخداماته المتنوعة.</w:t>
      </w:r>
    </w:p>
    <w:p>
      <w:pPr>
        <w:pStyle w:val="Heading2"/>
        <w:bidi/>
      </w:pPr>
      <w:r>
        <w:rPr>
          <w:rFonts w:ascii="Arial" w:cs="Arial" w:eastAsia="Arial" w:hAnsi="Arial"/>
          <w:rtl/>
        </w:rPr>
        <w:t xml:space="preserve">نصيحة 🌱</w:t>
      </w:r>
    </w:p>
    <w:p>
      <w:pPr>
        <w:bidi/>
        <w:spacing w:after="160" w:line="340"/>
      </w:pPr>
      <w:r>
        <w:rPr>
          <w:rFonts w:ascii="Arial" w:cs="Arial" w:eastAsia="Arial" w:hAnsi="Arial"/>
          <w:rtl/>
        </w:rPr>
        <w:t xml:space="preserve">الورد البلدي (الجوري) هو الأنسب لمن يريد رائحة قوية. أما من يريد نباتاً سهل الزراعة ومقاوماً، فالفلوريبندا اختيار موفق.</w:t>
      </w:r>
    </w:p>
    <w:p>
      <w:pPr>
        <w:pStyle w:val="Heading2"/>
        <w:bidi/>
      </w:pPr>
      <w:r>
        <w:rPr>
          <w:rFonts w:ascii="Arial" w:cs="Arial" w:eastAsia="Arial" w:hAnsi="Arial"/>
          <w:rtl/>
        </w:rPr>
        <w:t xml:space="preserve">ملخص سريع</w:t>
      </w:r>
    </w:p>
    <w:p>
      <w:pPr>
        <w:pStyle w:val="ListParagraph"/>
        <w:numPr>
          <w:ilvl w:val="0"/>
          <w:numId w:val="2"/>
        </w:numPr>
        <w:bidi/>
        <w:spacing w:after="100" w:line="330"/>
      </w:pPr>
      <w:r>
        <w:rPr>
          <w:rFonts w:ascii="Arial" w:cs="Arial" w:eastAsia="Arial" w:hAnsi="Arial"/>
          <w:b/>
          <w:bCs/>
          <w:rtl/>
        </w:rPr>
        <w:t xml:space="preserve">اختر الصنف بحسب هدفك</w:t>
      </w:r>
      <w:r>
        <w:rPr>
          <w:rFonts w:ascii="Arial" w:cs="Arial" w:eastAsia="Arial" w:hAnsi="Arial"/>
          <w:rtl/>
        </w:rPr>
        <w:t xml:space="preserve"> — قطف، أو زينة، أو عطر، أو تسلق.</w:t>
      </w:r>
    </w:p>
    <w:p>
      <w:pPr>
        <w:pStyle w:val="ListParagraph"/>
        <w:numPr>
          <w:ilvl w:val="0"/>
          <w:numId w:val="2"/>
        </w:numPr>
        <w:bidi/>
        <w:spacing w:after="100" w:line="330"/>
      </w:pPr>
      <w:r>
        <w:rPr>
          <w:rFonts w:ascii="Arial" w:cs="Arial" w:eastAsia="Arial" w:hAnsi="Arial"/>
          <w:b/>
          <w:bCs/>
          <w:rtl/>
        </w:rPr>
        <w:t xml:space="preserve">وفّر الشمس والتربة الجيدة</w:t>
      </w:r>
      <w:r>
        <w:rPr>
          <w:rFonts w:ascii="Arial" w:cs="Arial" w:eastAsia="Arial" w:hAnsi="Arial"/>
          <w:rtl/>
        </w:rPr>
        <w:t xml:space="preserve"> — فهما أساس النجاح.</w:t>
      </w:r>
    </w:p>
    <w:p>
      <w:pPr>
        <w:pStyle w:val="ListParagraph"/>
        <w:numPr>
          <w:ilvl w:val="0"/>
          <w:numId w:val="2"/>
        </w:numPr>
        <w:bidi/>
        <w:spacing w:after="100" w:line="330"/>
      </w:pPr>
      <w:r>
        <w:rPr>
          <w:rFonts w:ascii="Arial" w:cs="Arial" w:eastAsia="Arial" w:hAnsi="Arial"/>
          <w:b/>
          <w:bCs/>
          <w:rtl/>
        </w:rPr>
        <w:t xml:space="preserve">قلّم وراقب</w:t>
      </w:r>
      <w:r>
        <w:rPr>
          <w:rFonts w:ascii="Arial" w:cs="Arial" w:eastAsia="Arial" w:hAnsi="Arial"/>
          <w:rtl/>
        </w:rPr>
        <w:t xml:space="preserve"> — فالتقليم والمتابعة المبكرة يقللان المشكلات.</w:t>
      </w:r>
    </w:p>
    <w:p>
      <w:pPr>
        <w:pStyle w:val="ListParagraph"/>
        <w:numPr>
          <w:ilvl w:val="0"/>
          <w:numId w:val="2"/>
        </w:numPr>
        <w:bidi/>
        <w:spacing w:after="100" w:line="330"/>
      </w:pPr>
      <w:r>
        <w:rPr>
          <w:rFonts w:ascii="Arial" w:cs="Arial" w:eastAsia="Arial" w:hAnsi="Arial"/>
          <w:b/>
          <w:bCs/>
          <w:rtl/>
        </w:rPr>
        <w:t xml:space="preserve">استمتع بالورد</w:t>
      </w:r>
      <w:r>
        <w:rPr>
          <w:rFonts w:ascii="Arial" w:cs="Arial" w:eastAsia="Arial" w:hAnsi="Arial"/>
          <w:rtl/>
        </w:rPr>
        <w:t xml:space="preserve"> — سواء في الحديقة أو في مزهرية على مكتبك.</w:t>
      </w:r>
    </w:p>
    <w:sectPr>
      <w:footerReference w:type="default" r:id="rId6"/>
      <w:pgSz w:w="11906" w:h="16838"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888888"/>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keepNext/>
      <w:spacing w:after="240" w:before="0"/>
      <w:outlineLvl w:val="0"/>
    </w:pPr>
    <w:rPr>
      <w:rFonts w:ascii="Arial" w:cs="Arial" w:eastAsia="Arial" w:hAnsi="Arial"/>
      <w:b/>
      <w:bCs/>
      <w:color w:val="C2185B"/>
      <w:sz w:val="36"/>
      <w:szCs w:val="36"/>
    </w:rPr>
  </w:style>
  <w:style w:type="paragraph" w:styleId="Heading2">
    <w:name w:val="Heading 2"/>
    <w:basedOn w:val="Normal"/>
    <w:next w:val="Normal"/>
    <w:qFormat/>
    <w:pPr>
      <w:keepNext/>
      <w:spacing w:after="120" w:before="260"/>
      <w:outlineLvl w:val="1"/>
    </w:pPr>
    <w:rPr>
      <w:rFonts w:ascii="Arial" w:cs="Arial" w:eastAsia="Arial" w:hAnsi="Arial"/>
      <w:b/>
      <w:bCs/>
      <w:color w:val="880E4F"/>
      <w:sz w:val="28"/>
      <w:szCs w:val="28"/>
    </w:rPr>
  </w:style>
  <w:style w:type="paragraph" w:styleId="Title">
    <w:name w:val="Title"/>
    <w:basedOn w:val="Normal"/>
    <w:qFormat/>
    <w:pPr>
      <w:keepNext/>
      <w:spacing w:after="240" w:before="0"/>
    </w:pPr>
    <w:rPr>
      <w:rFonts w:ascii="Arial" w:cs="Arial" w:eastAsia="Arial" w:hAnsi="Arial"/>
      <w:b/>
      <w:bCs/>
      <w:color w:val="C2185B"/>
      <w:sz w:val="56"/>
      <w:szCs w:val="56"/>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2026-11-08T16:46:02.554Z</dcterms:created>
  <dcterms:modified xsi:type="dcterms:W3CDTF">2026-11-08T16:46:02.555Z</dcterms:modified>
</cp:coreProperties>
</file>

<file path=docProps/custom.xml><?xml version="1.0" encoding="utf-8"?>
<Properties xmlns="http://schemas.openxmlformats.org/officeDocument/2006/custom-properties" xmlns:vt="http://schemas.openxmlformats.org/officeDocument/2006/docPropsVTypes"/>
</file>